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2A534" w14:textId="515E3B2A" w:rsidR="000A0FBF" w:rsidRPr="00FA2712" w:rsidRDefault="00394AE6" w:rsidP="0027142F">
      <w:pPr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  <w:bCs/>
          <w:noProof/>
          <w:color w:val="009EDA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09DEA" wp14:editId="3E1F64EA">
                <wp:simplePos x="0" y="0"/>
                <wp:positionH relativeFrom="column">
                  <wp:posOffset>4870450</wp:posOffset>
                </wp:positionH>
                <wp:positionV relativeFrom="paragraph">
                  <wp:posOffset>-1619250</wp:posOffset>
                </wp:positionV>
                <wp:extent cx="1517650" cy="298450"/>
                <wp:effectExtent l="0" t="0" r="25400" b="25400"/>
                <wp:wrapNone/>
                <wp:docPr id="2128833746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7650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617B71" w14:textId="4F2C3511" w:rsidR="00394AE6" w:rsidRPr="00394AE6" w:rsidRDefault="00394AE6" w:rsidP="00394AE6">
                            <w:pPr>
                              <w:jc w:val="center"/>
                              <w:rPr>
                                <w:rFonts w:eastAsia="游明朝" w:hint="eastAsia"/>
                                <w:b/>
                                <w:bCs/>
                                <w:lang w:eastAsia="ja-JP"/>
                              </w:rPr>
                            </w:pPr>
                            <w:r w:rsidRPr="00394AE6">
                              <w:rPr>
                                <w:rFonts w:eastAsia="游明朝" w:hint="eastAsia"/>
                                <w:b/>
                                <w:bCs/>
                                <w:lang w:eastAsia="ja-JP"/>
                              </w:rPr>
                              <w:t>国際連携</w:t>
                            </w:r>
                            <w:r w:rsidRPr="00394AE6">
                              <w:rPr>
                                <w:rFonts w:eastAsia="游明朝" w:hint="eastAsia"/>
                                <w:b/>
                                <w:bCs/>
                                <w:lang w:eastAsia="ja-JP"/>
                              </w:rPr>
                              <w:t>2024-2-05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109DE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383.5pt;margin-top:-127.5pt;width:119.5pt;height:23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" fillcolor="white [3201]" strokeweight=".5pt">
                <v:textbox>
                  <w:txbxContent>
                    <w:p w14:paraId="7C617B71" w14:textId="4F2C3511" w:rsidR="00394AE6" w:rsidRPr="00394AE6" w:rsidRDefault="00394AE6" w:rsidP="00394AE6">
                      <w:pPr>
                        <w:jc w:val="center"/>
                        <w:rPr>
                          <w:rFonts w:eastAsia="游明朝" w:hint="eastAsia"/>
                          <w:b/>
                          <w:bCs/>
                          <w:lang w:eastAsia="ja-JP"/>
                        </w:rPr>
                      </w:pPr>
                      <w:r w:rsidRPr="00394AE6">
                        <w:rPr>
                          <w:rFonts w:eastAsia="游明朝" w:hint="eastAsia"/>
                          <w:b/>
                          <w:bCs/>
                          <w:lang w:eastAsia="ja-JP"/>
                        </w:rPr>
                        <w:t>国際連携</w:t>
                      </w:r>
                      <w:r w:rsidRPr="00394AE6">
                        <w:rPr>
                          <w:rFonts w:eastAsia="游明朝" w:hint="eastAsia"/>
                          <w:b/>
                          <w:bCs/>
                          <w:lang w:eastAsia="ja-JP"/>
                        </w:rPr>
                        <w:t>2024-2-05</w:t>
                      </w:r>
                    </w:p>
                  </w:txbxContent>
                </v:textbox>
              </v:shape>
            </w:pict>
          </mc:Fallback>
        </mc:AlternateContent>
      </w:r>
      <w:r w:rsidR="00372ABC" w:rsidRPr="004F4403">
        <w:rPr>
          <w:rFonts w:ascii="Arial" w:hAnsi="Arial" w:cs="Arial"/>
          <w:b/>
          <w:bCs/>
          <w:color w:val="009EDA"/>
          <w:sz w:val="36"/>
          <w:szCs w:val="36"/>
        </w:rPr>
        <w:t>Programme</w:t>
      </w:r>
      <w:r w:rsidR="00FA2712">
        <w:rPr>
          <w:rFonts w:ascii="Arial" w:hAnsi="Arial" w:cs="Arial"/>
          <w:b/>
          <w:bCs/>
          <w:color w:val="009EDA"/>
          <w:sz w:val="36"/>
          <w:szCs w:val="36"/>
        </w:rPr>
        <w:br/>
      </w:r>
      <w:r w:rsidR="00FA2712" w:rsidRPr="00FA2712">
        <w:rPr>
          <w:rFonts w:ascii="Arial" w:hAnsi="Arial" w:cs="Arial"/>
          <w:b/>
          <w:bCs/>
          <w:color w:val="009EDA"/>
          <w:sz w:val="20"/>
          <w:szCs w:val="20"/>
        </w:rPr>
        <w:t>(as of 24 October 2024)</w:t>
      </w:r>
    </w:p>
    <w:tbl>
      <w:tblPr>
        <w:tblStyle w:val="a9"/>
        <w:tblW w:w="11615" w:type="dxa"/>
        <w:tblInd w:w="-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142"/>
        <w:gridCol w:w="10774"/>
        <w:gridCol w:w="110"/>
      </w:tblGrid>
      <w:tr w:rsidR="00372ABC" w14:paraId="330E4512" w14:textId="77777777" w:rsidTr="00B90E84">
        <w:trPr>
          <w:gridAfter w:val="1"/>
          <w:wAfter w:w="110" w:type="dxa"/>
          <w:trHeight w:val="414"/>
        </w:trPr>
        <w:tc>
          <w:tcPr>
            <w:tcW w:w="731" w:type="dxa"/>
            <w:gridSpan w:val="2"/>
            <w:shd w:val="clear" w:color="auto" w:fill="FFFFFF" w:themeFill="background1"/>
            <w:vAlign w:val="center"/>
          </w:tcPr>
          <w:p w14:paraId="2EC67ECC" w14:textId="77777777" w:rsidR="00372ABC" w:rsidRPr="00213001" w:rsidRDefault="00372ABC" w:rsidP="00213001">
            <w:pPr>
              <w:autoSpaceDE w:val="0"/>
              <w:autoSpaceDN w:val="0"/>
              <w:adjustRightInd w:val="0"/>
              <w:spacing w:before="120"/>
              <w:ind w:left="1454" w:right="-98"/>
              <w:jc w:val="center"/>
              <w:rPr>
                <w:rFonts w:ascii="Arial Narrow" w:hAnsi="Arial Narrow"/>
                <w:b/>
                <w:bCs/>
                <w:color w:val="FFFFFF" w:themeColor="background1"/>
                <w:spacing w:val="3"/>
                <w:sz w:val="24"/>
                <w:szCs w:val="24"/>
              </w:rPr>
            </w:pPr>
          </w:p>
        </w:tc>
        <w:tc>
          <w:tcPr>
            <w:tcW w:w="10774" w:type="dxa"/>
            <w:shd w:val="clear" w:color="auto" w:fill="009EDB"/>
            <w:vAlign w:val="center"/>
          </w:tcPr>
          <w:p w14:paraId="0FFB3433" w14:textId="2EBC59B4" w:rsidR="00372ABC" w:rsidRPr="00213001" w:rsidRDefault="008E0DED" w:rsidP="00213001">
            <w:pPr>
              <w:autoSpaceDE w:val="0"/>
              <w:autoSpaceDN w:val="0"/>
              <w:adjustRightInd w:val="0"/>
              <w:ind w:left="-43" w:right="-101"/>
              <w:jc w:val="center"/>
              <w:rPr>
                <w:rFonts w:ascii="Arial Narrow" w:hAnsi="Arial Narrow"/>
                <w:b/>
                <w:bCs/>
                <w:color w:val="FFFFFF" w:themeColor="background1"/>
                <w:spacing w:val="3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pacing w:val="3"/>
                <w:sz w:val="24"/>
                <w:szCs w:val="24"/>
              </w:rPr>
              <w:t>10</w:t>
            </w:r>
            <w:r w:rsidR="00142EC8">
              <w:rPr>
                <w:rFonts w:ascii="Arial Narrow" w:hAnsi="Arial Narrow"/>
                <w:b/>
                <w:bCs/>
                <w:color w:val="FFFFFF" w:themeColor="background1"/>
                <w:spacing w:val="3"/>
                <w:sz w:val="24"/>
                <w:szCs w:val="24"/>
              </w:rPr>
              <w:t>-12</w:t>
            </w:r>
            <w:r w:rsidR="00372ABC" w:rsidRPr="00213001">
              <w:rPr>
                <w:rFonts w:ascii="Arial Narrow" w:hAnsi="Arial Narrow"/>
                <w:b/>
                <w:bCs/>
                <w:color w:val="FFFFFF" w:themeColor="background1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FFFFFF" w:themeColor="background1"/>
                <w:spacing w:val="3"/>
                <w:sz w:val="24"/>
                <w:szCs w:val="24"/>
              </w:rPr>
              <w:t>DECEMBER</w:t>
            </w:r>
            <w:r w:rsidR="00372ABC" w:rsidRPr="00213001">
              <w:rPr>
                <w:rFonts w:ascii="Arial Narrow" w:hAnsi="Arial Narrow"/>
                <w:b/>
                <w:bCs/>
                <w:color w:val="FFFFFF" w:themeColor="background1"/>
                <w:spacing w:val="3"/>
                <w:sz w:val="24"/>
                <w:szCs w:val="24"/>
              </w:rPr>
              <w:t xml:space="preserve"> 2024 I </w:t>
            </w:r>
            <w:r w:rsidR="001E4D6D">
              <w:rPr>
                <w:rFonts w:ascii="Arial Narrow" w:hAnsi="Arial Narrow"/>
                <w:b/>
                <w:bCs/>
                <w:color w:val="FFFFFF" w:themeColor="background1"/>
                <w:spacing w:val="3"/>
                <w:sz w:val="24"/>
                <w:szCs w:val="24"/>
              </w:rPr>
              <w:t>CNEL</w:t>
            </w:r>
            <w:r w:rsidR="00372ABC" w:rsidRPr="00213001">
              <w:rPr>
                <w:rFonts w:ascii="Arial Narrow" w:hAnsi="Arial Narrow"/>
                <w:b/>
                <w:bCs/>
                <w:color w:val="FFFFFF" w:themeColor="background1"/>
                <w:spacing w:val="3"/>
                <w:sz w:val="24"/>
                <w:szCs w:val="24"/>
              </w:rPr>
              <w:t xml:space="preserve"> I </w:t>
            </w:r>
            <w:r>
              <w:rPr>
                <w:rFonts w:ascii="Arial Narrow" w:hAnsi="Arial Narrow"/>
                <w:b/>
                <w:bCs/>
                <w:color w:val="FFFFFF" w:themeColor="background1"/>
                <w:spacing w:val="3"/>
                <w:sz w:val="24"/>
                <w:szCs w:val="24"/>
              </w:rPr>
              <w:t>ROME</w:t>
            </w:r>
          </w:p>
        </w:tc>
      </w:tr>
      <w:tr w:rsidR="00213001" w:rsidRPr="00147A7C" w14:paraId="4C5898A0" w14:textId="77777777" w:rsidTr="00D60280">
        <w:trPr>
          <w:trHeight w:val="189"/>
        </w:trPr>
        <w:tc>
          <w:tcPr>
            <w:tcW w:w="589" w:type="dxa"/>
            <w:shd w:val="clear" w:color="auto" w:fill="auto"/>
          </w:tcPr>
          <w:p w14:paraId="7805553C" w14:textId="77777777" w:rsidR="00213001" w:rsidRPr="00295C19" w:rsidRDefault="00213001" w:rsidP="009E0EDE">
            <w:pPr>
              <w:autoSpaceDE w:val="0"/>
              <w:autoSpaceDN w:val="0"/>
              <w:adjustRightInd w:val="0"/>
              <w:spacing w:before="120"/>
              <w:ind w:left="1454" w:right="-98"/>
              <w:rPr>
                <w:rFonts w:ascii="Arial Narrow" w:hAnsi="Arial Narrow"/>
                <w:b/>
                <w:bCs/>
                <w:color w:val="3B3838" w:themeColor="background2" w:themeShade="40"/>
                <w:spacing w:val="3"/>
                <w:sz w:val="27"/>
                <w:szCs w:val="27"/>
              </w:rPr>
            </w:pPr>
          </w:p>
        </w:tc>
        <w:tc>
          <w:tcPr>
            <w:tcW w:w="11026" w:type="dxa"/>
            <w:gridSpan w:val="3"/>
            <w:shd w:val="clear" w:color="auto" w:fill="auto"/>
          </w:tcPr>
          <w:p w14:paraId="764EDEEF" w14:textId="77777777" w:rsidR="00213001" w:rsidRDefault="00213001" w:rsidP="00213001">
            <w:pPr>
              <w:autoSpaceDE w:val="0"/>
              <w:autoSpaceDN w:val="0"/>
              <w:adjustRightInd w:val="0"/>
              <w:ind w:left="-43" w:right="-101"/>
              <w:rPr>
                <w:rFonts w:ascii="Arial Narrow" w:hAnsi="Arial Narrow"/>
                <w:b/>
                <w:bCs/>
                <w:spacing w:val="3"/>
                <w:sz w:val="26"/>
                <w:szCs w:val="26"/>
              </w:rPr>
            </w:pPr>
          </w:p>
          <w:tbl>
            <w:tblPr>
              <w:tblStyle w:val="5-5"/>
              <w:tblW w:w="10800" w:type="dxa"/>
              <w:tblLayout w:type="fixed"/>
              <w:tblLook w:val="04A0" w:firstRow="1" w:lastRow="0" w:firstColumn="1" w:lastColumn="0" w:noHBand="0" w:noVBand="1"/>
            </w:tblPr>
            <w:tblGrid>
              <w:gridCol w:w="1527"/>
              <w:gridCol w:w="990"/>
              <w:gridCol w:w="6923"/>
              <w:gridCol w:w="1360"/>
            </w:tblGrid>
            <w:tr w:rsidR="00B462A2" w:rsidRPr="00EB3360" w14:paraId="769AA868" w14:textId="77777777" w:rsidTr="0087769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50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800" w:type="dxa"/>
                  <w:gridSpan w:val="4"/>
                  <w:shd w:val="clear" w:color="auto" w:fill="009EDB"/>
                  <w:vAlign w:val="center"/>
                </w:tcPr>
                <w:p w14:paraId="6499AD4F" w14:textId="201680EE" w:rsidR="00B462A2" w:rsidRPr="00051AE7" w:rsidRDefault="00B462A2" w:rsidP="00606362">
                  <w:pPr>
                    <w:jc w:val="center"/>
                    <w:rPr>
                      <w:rFonts w:ascii="Arial Narrow" w:hAnsi="Arial Narrow"/>
                      <w:caps/>
                    </w:rPr>
                  </w:pPr>
                  <w:r w:rsidRPr="00051AE7">
                    <w:rPr>
                      <w:rFonts w:ascii="Arial Narrow" w:hAnsi="Arial Narrow"/>
                      <w:caps/>
                    </w:rPr>
                    <w:t>DAY 1 | TUESDAY, 10 DECEMBER 2024</w:t>
                  </w:r>
                </w:p>
              </w:tc>
            </w:tr>
            <w:tr w:rsidR="00B462A2" w:rsidRPr="00EB3360" w14:paraId="3866EF9F" w14:textId="77777777" w:rsidTr="0087769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5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263B8F86" w14:textId="77777777" w:rsidR="00B462A2" w:rsidRPr="00EB3360" w:rsidRDefault="00B462A2" w:rsidP="00B462A2">
                  <w:pPr>
                    <w:jc w:val="center"/>
                    <w:rPr>
                      <w:rFonts w:ascii="Arial Narrow" w:hAnsi="Arial Narrow"/>
                    </w:rPr>
                  </w:pPr>
                  <w:r w:rsidRPr="00EB3360">
                    <w:rPr>
                      <w:rFonts w:ascii="Arial Narrow" w:hAnsi="Arial Narrow"/>
                    </w:rPr>
                    <w:t>Time</w:t>
                  </w:r>
                </w:p>
              </w:tc>
              <w:tc>
                <w:tcPr>
                  <w:tcW w:w="990" w:type="dxa"/>
                  <w:vAlign w:val="center"/>
                </w:tcPr>
                <w:p w14:paraId="55FDD754" w14:textId="77777777" w:rsidR="00B462A2" w:rsidRPr="00051AE7" w:rsidRDefault="00B462A2" w:rsidP="00B462A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</w:pPr>
                  <w:r w:rsidRPr="00051AE7"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  <w:t>Domain</w:t>
                  </w:r>
                </w:p>
              </w:tc>
              <w:tc>
                <w:tcPr>
                  <w:tcW w:w="6923" w:type="dxa"/>
                  <w:vAlign w:val="center"/>
                </w:tcPr>
                <w:p w14:paraId="063A8E95" w14:textId="77777777" w:rsidR="00B462A2" w:rsidRPr="00051AE7" w:rsidRDefault="00B462A2" w:rsidP="00B462A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</w:pPr>
                  <w:r w:rsidRPr="00051AE7"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  <w:t>Event</w:t>
                  </w:r>
                </w:p>
              </w:tc>
              <w:tc>
                <w:tcPr>
                  <w:tcW w:w="1360" w:type="dxa"/>
                  <w:vAlign w:val="center"/>
                </w:tcPr>
                <w:p w14:paraId="0F7C8E2C" w14:textId="77777777" w:rsidR="00B462A2" w:rsidRPr="00051AE7" w:rsidRDefault="00B462A2" w:rsidP="00B462A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</w:pPr>
                  <w:r w:rsidRPr="00051AE7"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  <w:t>Room (capacity)</w:t>
                  </w:r>
                </w:p>
              </w:tc>
            </w:tr>
            <w:tr w:rsidR="00B462A2" w:rsidRPr="00EB3360" w14:paraId="49E0D391" w14:textId="77777777" w:rsidTr="0087769C">
              <w:trPr>
                <w:trHeight w:val="4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60038518" w14:textId="56AADAB1" w:rsidR="00B462A2" w:rsidRPr="007F18BD" w:rsidRDefault="00B462A2" w:rsidP="00B462A2">
                  <w:pPr>
                    <w:jc w:val="center"/>
                    <w:rPr>
                      <w:rFonts w:ascii="Arial Narrow" w:hAnsi="Arial Narrow"/>
                    </w:rPr>
                  </w:pPr>
                  <w:r w:rsidRPr="007F18BD">
                    <w:rPr>
                      <w:rFonts w:ascii="Arial Narrow" w:hAnsi="Arial Narrow"/>
                    </w:rPr>
                    <w:t>09:</w:t>
                  </w:r>
                  <w:r w:rsidR="00625016" w:rsidRPr="007F18BD">
                    <w:rPr>
                      <w:rFonts w:ascii="Arial Narrow" w:hAnsi="Arial Narrow"/>
                    </w:rPr>
                    <w:t>3</w:t>
                  </w:r>
                  <w:r w:rsidRPr="007F18BD">
                    <w:rPr>
                      <w:rFonts w:ascii="Arial Narrow" w:hAnsi="Arial Narrow"/>
                    </w:rPr>
                    <w:t xml:space="preserve">0 – </w:t>
                  </w:r>
                  <w:r w:rsidR="00625016" w:rsidRPr="007F18BD">
                    <w:rPr>
                      <w:rFonts w:ascii="Arial Narrow" w:hAnsi="Arial Narrow"/>
                    </w:rPr>
                    <w:t>10</w:t>
                  </w:r>
                  <w:r w:rsidRPr="007F18BD">
                    <w:rPr>
                      <w:rFonts w:ascii="Arial Narrow" w:hAnsi="Arial Narrow"/>
                    </w:rPr>
                    <w:t>:</w:t>
                  </w:r>
                  <w:r w:rsidR="00625016" w:rsidRPr="007F18BD">
                    <w:rPr>
                      <w:rFonts w:ascii="Arial Narrow" w:hAnsi="Arial Narrow"/>
                    </w:rPr>
                    <w:t>0</w:t>
                  </w:r>
                  <w:r w:rsidRPr="007F18BD">
                    <w:rPr>
                      <w:rFonts w:ascii="Arial Narrow" w:hAnsi="Arial Narrow"/>
                    </w:rPr>
                    <w:t>0</w:t>
                  </w:r>
                </w:p>
              </w:tc>
              <w:tc>
                <w:tcPr>
                  <w:tcW w:w="990" w:type="dxa"/>
                  <w:vAlign w:val="center"/>
                </w:tcPr>
                <w:p w14:paraId="0215DDDD" w14:textId="77777777" w:rsidR="00B462A2" w:rsidRPr="00051AE7" w:rsidRDefault="00B462A2" w:rsidP="009F170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51AE7">
                    <w:rPr>
                      <w:rFonts w:ascii="Arial Narrow" w:hAnsi="Arial Narrow"/>
                      <w:color w:val="1F3864" w:themeColor="accent1" w:themeShade="80"/>
                    </w:rPr>
                    <w:t>All</w:t>
                  </w:r>
                </w:p>
              </w:tc>
              <w:tc>
                <w:tcPr>
                  <w:tcW w:w="6923" w:type="dxa"/>
                  <w:vAlign w:val="center"/>
                </w:tcPr>
                <w:p w14:paraId="1BED093B" w14:textId="7D1245EA" w:rsidR="00B462A2" w:rsidRPr="00051AE7" w:rsidRDefault="00144555" w:rsidP="00B462A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51AE7">
                    <w:rPr>
                      <w:rFonts w:ascii="Arial Narrow" w:hAnsi="Arial Narrow"/>
                      <w:color w:val="1F3864" w:themeColor="accent1" w:themeShade="80"/>
                    </w:rPr>
                    <w:t>Registration and Welcome Coffee</w:t>
                  </w:r>
                </w:p>
              </w:tc>
              <w:tc>
                <w:tcPr>
                  <w:tcW w:w="1360" w:type="dxa"/>
                  <w:vAlign w:val="center"/>
                </w:tcPr>
                <w:p w14:paraId="6F87DAC6" w14:textId="1FF84E21" w:rsidR="00B462A2" w:rsidRPr="00051AE7" w:rsidRDefault="00B370C3" w:rsidP="00B462A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51AE7">
                    <w:rPr>
                      <w:rFonts w:ascii="Arial Narrow" w:hAnsi="Arial Narrow"/>
                      <w:color w:val="1F3864" w:themeColor="accent1" w:themeShade="80"/>
                    </w:rPr>
                    <w:t>150 pax</w:t>
                  </w:r>
                </w:p>
              </w:tc>
            </w:tr>
            <w:tr w:rsidR="00F02F60" w:rsidRPr="00B370C3" w14:paraId="1EE9AD7B" w14:textId="77777777" w:rsidTr="0087769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3C8B5174" w14:textId="0C64D40D" w:rsidR="00F02F60" w:rsidRPr="007F18BD" w:rsidRDefault="00625016" w:rsidP="00B462A2">
                  <w:pPr>
                    <w:jc w:val="center"/>
                    <w:rPr>
                      <w:rFonts w:ascii="Arial Narrow" w:hAnsi="Arial Narrow"/>
                    </w:rPr>
                  </w:pPr>
                  <w:r w:rsidRPr="007F18BD">
                    <w:rPr>
                      <w:rFonts w:ascii="Arial Narrow" w:hAnsi="Arial Narrow"/>
                    </w:rPr>
                    <w:t>10</w:t>
                  </w:r>
                  <w:r w:rsidR="00A2044C" w:rsidRPr="007F18BD">
                    <w:rPr>
                      <w:rFonts w:ascii="Arial Narrow" w:hAnsi="Arial Narrow"/>
                    </w:rPr>
                    <w:t>:</w:t>
                  </w:r>
                  <w:r w:rsidRPr="007F18BD">
                    <w:rPr>
                      <w:rFonts w:ascii="Arial Narrow" w:hAnsi="Arial Narrow"/>
                    </w:rPr>
                    <w:t>0</w:t>
                  </w:r>
                  <w:r w:rsidR="00A2044C" w:rsidRPr="007F18BD">
                    <w:rPr>
                      <w:rFonts w:ascii="Arial Narrow" w:hAnsi="Arial Narrow"/>
                    </w:rPr>
                    <w:t>0 – 1</w:t>
                  </w:r>
                  <w:r w:rsidR="00E242F3" w:rsidRPr="007F18BD">
                    <w:rPr>
                      <w:rFonts w:ascii="Arial Narrow" w:hAnsi="Arial Narrow"/>
                    </w:rPr>
                    <w:t>0</w:t>
                  </w:r>
                  <w:r w:rsidR="00A2044C" w:rsidRPr="007F18BD">
                    <w:rPr>
                      <w:rFonts w:ascii="Arial Narrow" w:hAnsi="Arial Narrow"/>
                    </w:rPr>
                    <w:t>:</w:t>
                  </w:r>
                  <w:r w:rsidRPr="007F18BD">
                    <w:rPr>
                      <w:rFonts w:ascii="Arial Narrow" w:hAnsi="Arial Narrow"/>
                    </w:rPr>
                    <w:t>3</w:t>
                  </w:r>
                  <w:r w:rsidR="00E242F3" w:rsidRPr="007F18BD">
                    <w:rPr>
                      <w:rFonts w:ascii="Arial Narrow" w:hAnsi="Arial Narrow"/>
                    </w:rPr>
                    <w:t>0</w:t>
                  </w:r>
                  <w:r w:rsidR="00A2044C" w:rsidRPr="007F18BD">
                    <w:rPr>
                      <w:rFonts w:ascii="Arial Narrow" w:hAnsi="Arial Narrow"/>
                    </w:rPr>
                    <w:t xml:space="preserve"> </w:t>
                  </w:r>
                </w:p>
              </w:tc>
              <w:tc>
                <w:tcPr>
                  <w:tcW w:w="990" w:type="dxa"/>
                  <w:vAlign w:val="center"/>
                </w:tcPr>
                <w:p w14:paraId="47C0ADC6" w14:textId="66183851" w:rsidR="00F02F60" w:rsidRPr="00051AE7" w:rsidRDefault="00B370C3" w:rsidP="009F170B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51AE7">
                    <w:rPr>
                      <w:rFonts w:ascii="Arial Narrow" w:hAnsi="Arial Narrow"/>
                      <w:color w:val="1F3864" w:themeColor="accent1" w:themeShade="80"/>
                    </w:rPr>
                    <w:t>All</w:t>
                  </w:r>
                </w:p>
              </w:tc>
              <w:tc>
                <w:tcPr>
                  <w:tcW w:w="6923" w:type="dxa"/>
                  <w:vAlign w:val="center"/>
                </w:tcPr>
                <w:p w14:paraId="45D76E94" w14:textId="5BB67D82" w:rsidR="00F02F60" w:rsidRPr="00051AE7" w:rsidRDefault="00B370C3" w:rsidP="00B370C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51AE7">
                    <w:rPr>
                      <w:rFonts w:ascii="Arial Narrow" w:hAnsi="Arial Narrow"/>
                      <w:color w:val="1F3864" w:themeColor="accent1" w:themeShade="80"/>
                    </w:rPr>
                    <w:t xml:space="preserve">Forum Opening </w:t>
                  </w:r>
                </w:p>
              </w:tc>
              <w:tc>
                <w:tcPr>
                  <w:tcW w:w="1360" w:type="dxa"/>
                  <w:vAlign w:val="center"/>
                </w:tcPr>
                <w:p w14:paraId="74BA01F3" w14:textId="64290593" w:rsidR="00F02F60" w:rsidRPr="00051AE7" w:rsidRDefault="00B370C3" w:rsidP="00B462A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51AE7">
                    <w:rPr>
                      <w:rFonts w:ascii="Arial Narrow" w:hAnsi="Arial Narrow"/>
                      <w:color w:val="1F3864" w:themeColor="accent1" w:themeShade="80"/>
                    </w:rPr>
                    <w:t>150 pax</w:t>
                  </w:r>
                </w:p>
              </w:tc>
            </w:tr>
            <w:tr w:rsidR="00B462A2" w:rsidRPr="00EB3360" w14:paraId="2FB5676A" w14:textId="77777777" w:rsidTr="0087769C">
              <w:trPr>
                <w:trHeight w:val="4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51214268" w14:textId="722C8A0B" w:rsidR="00B462A2" w:rsidRPr="007F18BD" w:rsidRDefault="00E242F3" w:rsidP="00B462A2">
                  <w:pPr>
                    <w:jc w:val="center"/>
                    <w:rPr>
                      <w:rFonts w:ascii="Arial Narrow" w:hAnsi="Arial Narrow"/>
                    </w:rPr>
                  </w:pPr>
                  <w:r w:rsidRPr="007F18BD">
                    <w:rPr>
                      <w:rFonts w:ascii="Arial Narrow" w:hAnsi="Arial Narrow"/>
                    </w:rPr>
                    <w:t>10</w:t>
                  </w:r>
                  <w:r w:rsidR="00B462A2" w:rsidRPr="007F18BD">
                    <w:rPr>
                      <w:rFonts w:ascii="Arial Narrow" w:hAnsi="Arial Narrow"/>
                    </w:rPr>
                    <w:t>:</w:t>
                  </w:r>
                  <w:r w:rsidR="00625016" w:rsidRPr="007F18BD">
                    <w:rPr>
                      <w:rFonts w:ascii="Arial Narrow" w:hAnsi="Arial Narrow"/>
                    </w:rPr>
                    <w:t>3</w:t>
                  </w:r>
                  <w:r w:rsidR="00B462A2" w:rsidRPr="007F18BD">
                    <w:rPr>
                      <w:rFonts w:ascii="Arial Narrow" w:hAnsi="Arial Narrow"/>
                    </w:rPr>
                    <w:t>0 – 1</w:t>
                  </w:r>
                  <w:r w:rsidRPr="007F18BD">
                    <w:rPr>
                      <w:rFonts w:ascii="Arial Narrow" w:hAnsi="Arial Narrow"/>
                    </w:rPr>
                    <w:t>2</w:t>
                  </w:r>
                  <w:r w:rsidR="00B462A2" w:rsidRPr="007F18BD">
                    <w:rPr>
                      <w:rFonts w:ascii="Arial Narrow" w:hAnsi="Arial Narrow"/>
                    </w:rPr>
                    <w:t>:30</w:t>
                  </w:r>
                </w:p>
              </w:tc>
              <w:tc>
                <w:tcPr>
                  <w:tcW w:w="990" w:type="dxa"/>
                  <w:vAlign w:val="center"/>
                </w:tcPr>
                <w:p w14:paraId="03FD7CBB" w14:textId="26FE7AFE" w:rsidR="00B462A2" w:rsidRPr="00051AE7" w:rsidRDefault="00E31ADB" w:rsidP="009F170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51AE7">
                    <w:rPr>
                      <w:rFonts w:ascii="Arial Narrow" w:hAnsi="Arial Narrow"/>
                      <w:color w:val="1F3864" w:themeColor="accent1" w:themeShade="80"/>
                    </w:rPr>
                    <w:t>All</w:t>
                  </w:r>
                </w:p>
              </w:tc>
              <w:tc>
                <w:tcPr>
                  <w:tcW w:w="6923" w:type="dxa"/>
                  <w:vAlign w:val="center"/>
                </w:tcPr>
                <w:p w14:paraId="2EA6C975" w14:textId="585347DA" w:rsidR="00B462A2" w:rsidRPr="00051AE7" w:rsidRDefault="00B370C3" w:rsidP="00B462A2">
                  <w:pPr>
                    <w:ind w:right="115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51AE7">
                    <w:rPr>
                      <w:rFonts w:ascii="Arial Narrow" w:hAnsi="Arial Narrow"/>
                      <w:color w:val="1F3864" w:themeColor="accent1" w:themeShade="80"/>
                    </w:rPr>
                    <w:t>Policy dialogue</w:t>
                  </w:r>
                  <w:r w:rsidR="00F237AB" w:rsidRPr="00051AE7">
                    <w:rPr>
                      <w:rFonts w:ascii="Arial Narrow" w:hAnsi="Arial Narrow"/>
                      <w:color w:val="1F3864" w:themeColor="accent1" w:themeShade="80"/>
                    </w:rPr>
                    <w:t>/Panel discussion</w:t>
                  </w:r>
                  <w:r w:rsidRPr="00051AE7">
                    <w:rPr>
                      <w:rFonts w:ascii="Arial Narrow" w:hAnsi="Arial Narrow"/>
                      <w:color w:val="1F3864" w:themeColor="accent1" w:themeShade="80"/>
                    </w:rPr>
                    <w:t xml:space="preserve"> on Digital Connectivity</w:t>
                  </w:r>
                  <w:r w:rsidR="00F237AB" w:rsidRPr="00051AE7">
                    <w:rPr>
                      <w:rFonts w:ascii="Arial Narrow" w:hAnsi="Arial Narrow"/>
                      <w:color w:val="1F3864" w:themeColor="accent1" w:themeShade="80"/>
                    </w:rPr>
                    <w:t xml:space="preserve"> </w:t>
                  </w:r>
                  <w:r w:rsidR="000A357B" w:rsidRPr="00051AE7">
                    <w:rPr>
                      <w:rFonts w:ascii="Arial Narrow" w:hAnsi="Arial Narrow"/>
                      <w:color w:val="1F3864" w:themeColor="accent1" w:themeShade="80"/>
                    </w:rPr>
                    <w:t>along</w:t>
                  </w:r>
                  <w:r w:rsidR="00F237AB" w:rsidRPr="00051AE7">
                    <w:rPr>
                      <w:rFonts w:ascii="Arial Narrow" w:hAnsi="Arial Narrow"/>
                      <w:color w:val="1F3864" w:themeColor="accent1" w:themeShade="80"/>
                    </w:rPr>
                    <w:t xml:space="preserve"> transit corridors</w:t>
                  </w:r>
                  <w:r w:rsidRPr="00051AE7">
                    <w:rPr>
                      <w:rFonts w:ascii="Arial Narrow" w:hAnsi="Arial Narrow"/>
                      <w:color w:val="1F3864" w:themeColor="accent1" w:themeShade="80"/>
                    </w:rPr>
                    <w:t xml:space="preserve"> (topic tbc)</w:t>
                  </w:r>
                </w:p>
              </w:tc>
              <w:tc>
                <w:tcPr>
                  <w:tcW w:w="1360" w:type="dxa"/>
                  <w:vAlign w:val="center"/>
                </w:tcPr>
                <w:p w14:paraId="4F8B57D5" w14:textId="68B2F8BD" w:rsidR="00B462A2" w:rsidRPr="00051AE7" w:rsidRDefault="00B370C3" w:rsidP="00B462A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51AE7">
                    <w:rPr>
                      <w:rFonts w:ascii="Arial Narrow" w:hAnsi="Arial Narrow"/>
                      <w:color w:val="1F3864" w:themeColor="accent1" w:themeShade="80"/>
                    </w:rPr>
                    <w:t>150 pax</w:t>
                  </w:r>
                </w:p>
              </w:tc>
            </w:tr>
            <w:tr w:rsidR="00DC3E2B" w:rsidRPr="00EB3360" w14:paraId="4EC3AAF8" w14:textId="77777777" w:rsidTr="0087769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4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1CE131A0" w14:textId="77777777" w:rsidR="00DC3E2B" w:rsidRPr="007F18BD" w:rsidRDefault="00DC3E2B" w:rsidP="00B462A2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9273" w:type="dxa"/>
                  <w:gridSpan w:val="3"/>
                  <w:vAlign w:val="center"/>
                </w:tcPr>
                <w:p w14:paraId="23214794" w14:textId="25E340D5" w:rsidR="00DC3E2B" w:rsidRPr="00051AE7" w:rsidRDefault="00AD6655" w:rsidP="00B462A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51AE7">
                    <w:rPr>
                      <w:rFonts w:ascii="Arial Narrow" w:eastAsia="Arial Narrow" w:hAnsi="Arial Narrow"/>
                      <w:b/>
                      <w:bCs/>
                      <w:color w:val="1F3864" w:themeColor="accent1" w:themeShade="80"/>
                    </w:rPr>
                    <w:t>Group Photo</w:t>
                  </w:r>
                </w:p>
              </w:tc>
            </w:tr>
            <w:tr w:rsidR="00B462A2" w:rsidRPr="00EB3360" w14:paraId="17D8F92E" w14:textId="77777777" w:rsidTr="0087769C">
              <w:trPr>
                <w:trHeight w:val="55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568627E6" w14:textId="7E648091" w:rsidR="00B462A2" w:rsidRPr="007F18BD" w:rsidRDefault="00B462A2" w:rsidP="00B462A2">
                  <w:pPr>
                    <w:jc w:val="center"/>
                    <w:rPr>
                      <w:rFonts w:ascii="Arial Narrow" w:hAnsi="Arial Narrow"/>
                      <w:b w:val="0"/>
                      <w:bCs w:val="0"/>
                    </w:rPr>
                  </w:pPr>
                  <w:r w:rsidRPr="007F18BD">
                    <w:rPr>
                      <w:rFonts w:ascii="Arial Narrow" w:hAnsi="Arial Narrow"/>
                    </w:rPr>
                    <w:t>12:30 – 1</w:t>
                  </w:r>
                  <w:r w:rsidR="00625016" w:rsidRPr="007F18BD">
                    <w:rPr>
                      <w:rFonts w:ascii="Arial Narrow" w:hAnsi="Arial Narrow"/>
                    </w:rPr>
                    <w:t>4</w:t>
                  </w:r>
                  <w:r w:rsidRPr="007F18BD">
                    <w:rPr>
                      <w:rFonts w:ascii="Arial Narrow" w:hAnsi="Arial Narrow"/>
                    </w:rPr>
                    <w:t>:</w:t>
                  </w:r>
                  <w:r w:rsidR="00625016" w:rsidRPr="007F18BD">
                    <w:rPr>
                      <w:rFonts w:ascii="Arial Narrow" w:hAnsi="Arial Narrow"/>
                    </w:rPr>
                    <w:t>00</w:t>
                  </w:r>
                </w:p>
              </w:tc>
              <w:tc>
                <w:tcPr>
                  <w:tcW w:w="9273" w:type="dxa"/>
                  <w:gridSpan w:val="3"/>
                  <w:vAlign w:val="center"/>
                </w:tcPr>
                <w:p w14:paraId="73B59318" w14:textId="77777777" w:rsidR="00B462A2" w:rsidRPr="00051AE7" w:rsidRDefault="00B462A2" w:rsidP="00B462A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</w:pPr>
                  <w:r w:rsidRPr="00051AE7"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  <w:t>Lunch Break</w:t>
                  </w:r>
                </w:p>
              </w:tc>
            </w:tr>
            <w:tr w:rsidR="00B462A2" w:rsidRPr="00EB3360" w14:paraId="3E478447" w14:textId="77777777" w:rsidTr="0087769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79DC1E1E" w14:textId="769840F0" w:rsidR="00B462A2" w:rsidRPr="007F18BD" w:rsidRDefault="00B462A2" w:rsidP="00B462A2">
                  <w:pPr>
                    <w:jc w:val="center"/>
                    <w:rPr>
                      <w:rFonts w:ascii="Arial Narrow" w:hAnsi="Arial Narrow"/>
                    </w:rPr>
                  </w:pPr>
                  <w:r w:rsidRPr="007F18BD">
                    <w:rPr>
                      <w:rFonts w:ascii="Arial Narrow" w:hAnsi="Arial Narrow"/>
                    </w:rPr>
                    <w:t>1</w:t>
                  </w:r>
                  <w:r w:rsidR="003623AE" w:rsidRPr="007F18BD">
                    <w:rPr>
                      <w:rFonts w:ascii="Arial Narrow" w:hAnsi="Arial Narrow"/>
                    </w:rPr>
                    <w:t>4</w:t>
                  </w:r>
                  <w:r w:rsidRPr="007F18BD">
                    <w:rPr>
                      <w:rFonts w:ascii="Arial Narrow" w:hAnsi="Arial Narrow"/>
                    </w:rPr>
                    <w:t>:</w:t>
                  </w:r>
                  <w:r w:rsidR="003623AE" w:rsidRPr="007F18BD">
                    <w:rPr>
                      <w:rFonts w:ascii="Arial Narrow" w:hAnsi="Arial Narrow"/>
                    </w:rPr>
                    <w:t>00</w:t>
                  </w:r>
                  <w:r w:rsidRPr="007F18BD">
                    <w:rPr>
                      <w:rFonts w:ascii="Arial Narrow" w:hAnsi="Arial Narrow"/>
                    </w:rPr>
                    <w:t xml:space="preserve"> – 15:</w:t>
                  </w:r>
                  <w:r w:rsidR="00F6571F" w:rsidRPr="007F18BD">
                    <w:rPr>
                      <w:rFonts w:ascii="Arial Narrow" w:hAnsi="Arial Narrow"/>
                    </w:rPr>
                    <w:t>30</w:t>
                  </w:r>
                </w:p>
              </w:tc>
              <w:tc>
                <w:tcPr>
                  <w:tcW w:w="990" w:type="dxa"/>
                  <w:vAlign w:val="center"/>
                </w:tcPr>
                <w:p w14:paraId="0C7C5EE3" w14:textId="77777777" w:rsidR="00B462A2" w:rsidRPr="00051AE7" w:rsidRDefault="00B462A2" w:rsidP="00B462A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eastAsia="Arial Narrow" w:hAnsi="Arial Narrow"/>
                      <w:color w:val="1F3864" w:themeColor="accent1" w:themeShade="80"/>
                    </w:rPr>
                  </w:pPr>
                  <w:r w:rsidRPr="00051AE7">
                    <w:rPr>
                      <w:rFonts w:ascii="Arial Narrow" w:eastAsia="Arial Narrow" w:hAnsi="Arial Narrow"/>
                      <w:color w:val="1F3864" w:themeColor="accent1" w:themeShade="80"/>
                    </w:rPr>
                    <w:t>All</w:t>
                  </w:r>
                </w:p>
              </w:tc>
              <w:tc>
                <w:tcPr>
                  <w:tcW w:w="6923" w:type="dxa"/>
                  <w:vAlign w:val="center"/>
                </w:tcPr>
                <w:p w14:paraId="1A50D2DB" w14:textId="026E7BA6" w:rsidR="00F1003C" w:rsidRPr="00051AE7" w:rsidRDefault="00F1003C" w:rsidP="00B462A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eastAsia="Arial Narrow" w:hAnsi="Arial Narrow"/>
                      <w:color w:val="1F3864" w:themeColor="accent1" w:themeShade="80"/>
                    </w:rPr>
                  </w:pPr>
                  <w:r w:rsidRPr="00051AE7">
                    <w:rPr>
                      <w:rFonts w:ascii="Arial Narrow" w:eastAsia="Arial Narrow" w:hAnsi="Arial Narrow"/>
                      <w:color w:val="1F3864" w:themeColor="accent1" w:themeShade="80"/>
                    </w:rPr>
                    <w:t>Policy dialogue on Sustainab</w:t>
                  </w:r>
                  <w:r w:rsidR="00777026" w:rsidRPr="00051AE7">
                    <w:rPr>
                      <w:rFonts w:ascii="Arial Narrow" w:eastAsia="Arial Narrow" w:hAnsi="Arial Narrow"/>
                      <w:color w:val="1F3864" w:themeColor="accent1" w:themeShade="80"/>
                    </w:rPr>
                    <w:t>ility and Circular</w:t>
                  </w:r>
                  <w:r w:rsidRPr="00051AE7">
                    <w:rPr>
                      <w:rFonts w:ascii="Arial Narrow" w:eastAsia="Arial Narrow" w:hAnsi="Arial Narrow"/>
                      <w:color w:val="1F3864" w:themeColor="accent1" w:themeShade="80"/>
                    </w:rPr>
                    <w:t xml:space="preserve"> Value Chains (tbc)</w:t>
                  </w:r>
                </w:p>
              </w:tc>
              <w:tc>
                <w:tcPr>
                  <w:tcW w:w="1360" w:type="dxa"/>
                  <w:vAlign w:val="center"/>
                </w:tcPr>
                <w:p w14:paraId="29B5CB5D" w14:textId="644D43BF" w:rsidR="00B462A2" w:rsidRPr="00051AE7" w:rsidRDefault="00777026" w:rsidP="00B462A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51AE7">
                    <w:rPr>
                      <w:rFonts w:ascii="Arial Narrow" w:hAnsi="Arial Narrow"/>
                      <w:color w:val="1F3864" w:themeColor="accent1" w:themeShade="80"/>
                    </w:rPr>
                    <w:t>150 pax</w:t>
                  </w:r>
                </w:p>
              </w:tc>
            </w:tr>
            <w:tr w:rsidR="00B462A2" w:rsidRPr="00EB3360" w14:paraId="4CE5BAF7" w14:textId="77777777" w:rsidTr="0087769C">
              <w:trPr>
                <w:trHeight w:val="55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58AA7B4C" w14:textId="49FFCDDB" w:rsidR="00B462A2" w:rsidRPr="007F18BD" w:rsidRDefault="00B462A2" w:rsidP="00B462A2">
                  <w:pPr>
                    <w:jc w:val="center"/>
                    <w:rPr>
                      <w:rFonts w:ascii="Arial Narrow" w:hAnsi="Arial Narrow"/>
                    </w:rPr>
                  </w:pPr>
                  <w:r w:rsidRPr="007F18BD">
                    <w:rPr>
                      <w:rFonts w:ascii="Arial Narrow" w:hAnsi="Arial Narrow"/>
                    </w:rPr>
                    <w:t>15:</w:t>
                  </w:r>
                  <w:r w:rsidR="00C92B76" w:rsidRPr="007F18BD">
                    <w:rPr>
                      <w:rFonts w:ascii="Arial Narrow" w:hAnsi="Arial Narrow"/>
                    </w:rPr>
                    <w:t>30</w:t>
                  </w:r>
                  <w:r w:rsidRPr="007F18BD">
                    <w:rPr>
                      <w:rFonts w:ascii="Arial Narrow" w:hAnsi="Arial Narrow"/>
                    </w:rPr>
                    <w:t xml:space="preserve"> – 1</w:t>
                  </w:r>
                  <w:r w:rsidR="00904AD1" w:rsidRPr="007F18BD">
                    <w:rPr>
                      <w:rFonts w:ascii="Arial Narrow" w:hAnsi="Arial Narrow"/>
                    </w:rPr>
                    <w:t>6</w:t>
                  </w:r>
                  <w:r w:rsidRPr="007F18BD">
                    <w:rPr>
                      <w:rFonts w:ascii="Arial Narrow" w:hAnsi="Arial Narrow"/>
                    </w:rPr>
                    <w:t>:</w:t>
                  </w:r>
                  <w:r w:rsidR="00904AD1" w:rsidRPr="007F18BD">
                    <w:rPr>
                      <w:rFonts w:ascii="Arial Narrow" w:hAnsi="Arial Narrow"/>
                    </w:rPr>
                    <w:t>0</w:t>
                  </w:r>
                  <w:r w:rsidRPr="007F18BD">
                    <w:rPr>
                      <w:rFonts w:ascii="Arial Narrow" w:hAnsi="Arial Narrow"/>
                    </w:rPr>
                    <w:t>0</w:t>
                  </w:r>
                </w:p>
              </w:tc>
              <w:tc>
                <w:tcPr>
                  <w:tcW w:w="9273" w:type="dxa"/>
                  <w:gridSpan w:val="3"/>
                  <w:vAlign w:val="center"/>
                </w:tcPr>
                <w:p w14:paraId="1F48F4D8" w14:textId="2DB1C1B6" w:rsidR="00B462A2" w:rsidRPr="00051AE7" w:rsidRDefault="00B462A2" w:rsidP="00B462A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51AE7"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  <w:t>Coffee Break</w:t>
                  </w:r>
                </w:p>
              </w:tc>
            </w:tr>
            <w:tr w:rsidR="00B462A2" w:rsidRPr="00EB3360" w14:paraId="4EE2A0ED" w14:textId="77777777" w:rsidTr="0087769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9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24426DEC" w14:textId="532BAFF5" w:rsidR="00B462A2" w:rsidRPr="007F18BD" w:rsidRDefault="00B462A2" w:rsidP="00B462A2">
                  <w:pPr>
                    <w:jc w:val="center"/>
                    <w:rPr>
                      <w:rFonts w:ascii="Arial Narrow" w:hAnsi="Arial Narrow"/>
                    </w:rPr>
                  </w:pPr>
                  <w:r w:rsidRPr="007F18BD">
                    <w:rPr>
                      <w:rFonts w:ascii="Arial Narrow" w:hAnsi="Arial Narrow"/>
                    </w:rPr>
                    <w:t>1</w:t>
                  </w:r>
                  <w:r w:rsidR="00904AD1" w:rsidRPr="007F18BD">
                    <w:rPr>
                      <w:rFonts w:ascii="Arial Narrow" w:hAnsi="Arial Narrow"/>
                    </w:rPr>
                    <w:t>6</w:t>
                  </w:r>
                  <w:r w:rsidRPr="007F18BD">
                    <w:rPr>
                      <w:rFonts w:ascii="Arial Narrow" w:hAnsi="Arial Narrow"/>
                    </w:rPr>
                    <w:t>:</w:t>
                  </w:r>
                  <w:r w:rsidR="00904AD1" w:rsidRPr="007F18BD">
                    <w:rPr>
                      <w:rFonts w:ascii="Arial Narrow" w:hAnsi="Arial Narrow"/>
                    </w:rPr>
                    <w:t>0</w:t>
                  </w:r>
                  <w:r w:rsidRPr="007F18BD">
                    <w:rPr>
                      <w:rFonts w:ascii="Arial Narrow" w:hAnsi="Arial Narrow"/>
                    </w:rPr>
                    <w:t>0 – 1</w:t>
                  </w:r>
                  <w:r w:rsidR="00904AD1" w:rsidRPr="007F18BD">
                    <w:rPr>
                      <w:rFonts w:ascii="Arial Narrow" w:hAnsi="Arial Narrow"/>
                    </w:rPr>
                    <w:t>8</w:t>
                  </w:r>
                  <w:r w:rsidRPr="007F18BD">
                    <w:rPr>
                      <w:rFonts w:ascii="Arial Narrow" w:hAnsi="Arial Narrow"/>
                    </w:rPr>
                    <w:t>:00</w:t>
                  </w:r>
                </w:p>
              </w:tc>
              <w:tc>
                <w:tcPr>
                  <w:tcW w:w="990" w:type="dxa"/>
                  <w:vAlign w:val="center"/>
                </w:tcPr>
                <w:p w14:paraId="237FC88F" w14:textId="7F25E4DF" w:rsidR="00B462A2" w:rsidRPr="00051AE7" w:rsidRDefault="00EF54A5" w:rsidP="00B462A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eastAsia="Arial Narrow" w:hAnsi="Arial Narrow"/>
                      <w:color w:val="1F3864" w:themeColor="accent1" w:themeShade="80"/>
                    </w:rPr>
                  </w:pPr>
                  <w:r w:rsidRPr="00051AE7">
                    <w:rPr>
                      <w:rFonts w:ascii="Arial Narrow" w:eastAsia="Arial Narrow" w:hAnsi="Arial Narrow"/>
                      <w:color w:val="1F3864" w:themeColor="accent1" w:themeShade="80"/>
                    </w:rPr>
                    <w:t>TAG taskforce</w:t>
                  </w:r>
                </w:p>
              </w:tc>
              <w:tc>
                <w:tcPr>
                  <w:tcW w:w="6923" w:type="dxa"/>
                  <w:vAlign w:val="center"/>
                </w:tcPr>
                <w:p w14:paraId="0F291C25" w14:textId="77777777" w:rsidR="002A7143" w:rsidRPr="00051AE7" w:rsidRDefault="002A7143" w:rsidP="0087769C">
                  <w:pPr>
                    <w:spacing w:after="60" w:line="259" w:lineRule="auto"/>
                    <w:ind w:right="108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bCs/>
                      <w:color w:val="1F3864" w:themeColor="accent1" w:themeShade="80"/>
                    </w:rPr>
                  </w:pPr>
                  <w:r w:rsidRPr="00051AE7">
                    <w:rPr>
                      <w:rFonts w:ascii="Arial Narrow" w:hAnsi="Arial Narrow"/>
                      <w:bCs/>
                      <w:color w:val="1F3864" w:themeColor="accent1" w:themeShade="80"/>
                    </w:rPr>
                    <w:t>Review of UN/CEFACT Tools and Methods</w:t>
                  </w:r>
                </w:p>
                <w:p w14:paraId="24ED1DE8" w14:textId="2FB8DD40" w:rsidR="002E3902" w:rsidRPr="00051AE7" w:rsidRDefault="002E3902" w:rsidP="00606362">
                  <w:pPr>
                    <w:pStyle w:val="ab"/>
                    <w:numPr>
                      <w:ilvl w:val="0"/>
                      <w:numId w:val="2"/>
                    </w:numPr>
                    <w:spacing w:after="160" w:line="259" w:lineRule="auto"/>
                    <w:ind w:right="108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bCs/>
                      <w:color w:val="1F3864" w:themeColor="accent1" w:themeShade="80"/>
                    </w:rPr>
                  </w:pPr>
                  <w:r w:rsidRPr="00051AE7">
                    <w:rPr>
                      <w:rFonts w:ascii="Arial Narrow" w:hAnsi="Arial Narrow"/>
                      <w:bCs/>
                      <w:color w:val="1F3864" w:themeColor="accent1" w:themeShade="80"/>
                    </w:rPr>
                    <w:t>Project management tooling</w:t>
                  </w:r>
                </w:p>
                <w:p w14:paraId="783DD6E9" w14:textId="7B7F0CAF" w:rsidR="00B462A2" w:rsidRPr="00051AE7" w:rsidRDefault="00BB59D0" w:rsidP="00606362">
                  <w:pPr>
                    <w:pStyle w:val="ab"/>
                    <w:numPr>
                      <w:ilvl w:val="0"/>
                      <w:numId w:val="2"/>
                    </w:numPr>
                    <w:spacing w:after="160" w:line="259" w:lineRule="auto"/>
                    <w:ind w:right="108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bCs/>
                      <w:color w:val="1F3864" w:themeColor="accent1" w:themeShade="80"/>
                    </w:rPr>
                  </w:pPr>
                  <w:r w:rsidRPr="00051AE7">
                    <w:rPr>
                      <w:rFonts w:ascii="Arial Narrow" w:hAnsi="Arial Narrow"/>
                      <w:bCs/>
                      <w:color w:val="1F3864" w:themeColor="accent1" w:themeShade="80"/>
                    </w:rPr>
                    <w:t>Code list design &amp; maintenance</w:t>
                  </w:r>
                </w:p>
              </w:tc>
              <w:tc>
                <w:tcPr>
                  <w:tcW w:w="1360" w:type="dxa"/>
                  <w:vAlign w:val="center"/>
                </w:tcPr>
                <w:p w14:paraId="776A94FD" w14:textId="032ABE17" w:rsidR="00B462A2" w:rsidRPr="00051AE7" w:rsidRDefault="00777026" w:rsidP="00B462A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51AE7">
                    <w:rPr>
                      <w:rFonts w:ascii="Arial Narrow" w:hAnsi="Arial Narrow"/>
                      <w:color w:val="1F3864" w:themeColor="accent1" w:themeShade="80"/>
                    </w:rPr>
                    <w:t>150 pax</w:t>
                  </w:r>
                  <w:r w:rsidR="00A71BF9" w:rsidRPr="00051AE7">
                    <w:rPr>
                      <w:rFonts w:ascii="Arial Narrow" w:hAnsi="Arial Narrow"/>
                      <w:color w:val="1F3864" w:themeColor="accent1" w:themeShade="80"/>
                    </w:rPr>
                    <w:t xml:space="preserve">  </w:t>
                  </w:r>
                </w:p>
              </w:tc>
            </w:tr>
            <w:tr w:rsidR="00B462A2" w:rsidRPr="00EB3360" w14:paraId="48A0CF30" w14:textId="77777777" w:rsidTr="0087769C">
              <w:trPr>
                <w:trHeight w:val="50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3A4A5EA2" w14:textId="0E0A3261" w:rsidR="00B462A2" w:rsidRPr="000066A8" w:rsidRDefault="00B462A2" w:rsidP="00B462A2">
                  <w:pPr>
                    <w:jc w:val="center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</w:rPr>
                    <w:t>1</w:t>
                  </w:r>
                  <w:r w:rsidR="00C92B76" w:rsidRPr="000066A8">
                    <w:rPr>
                      <w:rFonts w:ascii="Arial Narrow" w:hAnsi="Arial Narrow"/>
                    </w:rPr>
                    <w:t>8</w:t>
                  </w:r>
                  <w:r w:rsidRPr="000066A8">
                    <w:rPr>
                      <w:rFonts w:ascii="Arial Narrow" w:hAnsi="Arial Narrow"/>
                    </w:rPr>
                    <w:t>:</w:t>
                  </w:r>
                  <w:r w:rsidR="00C92B76" w:rsidRPr="000066A8">
                    <w:rPr>
                      <w:rFonts w:ascii="Arial Narrow" w:hAnsi="Arial Narrow"/>
                    </w:rPr>
                    <w:t>00</w:t>
                  </w:r>
                  <w:r w:rsidRPr="000066A8">
                    <w:rPr>
                      <w:rFonts w:ascii="Arial Narrow" w:hAnsi="Arial Narrow"/>
                    </w:rPr>
                    <w:t xml:space="preserve"> – 19:</w:t>
                  </w:r>
                  <w:r w:rsidR="00C92B76" w:rsidRPr="000066A8">
                    <w:rPr>
                      <w:rFonts w:ascii="Arial Narrow" w:hAnsi="Arial Narrow"/>
                    </w:rPr>
                    <w:t>30</w:t>
                  </w:r>
                </w:p>
              </w:tc>
              <w:tc>
                <w:tcPr>
                  <w:tcW w:w="9273" w:type="dxa"/>
                  <w:gridSpan w:val="3"/>
                  <w:vAlign w:val="center"/>
                </w:tcPr>
                <w:p w14:paraId="521D49B0" w14:textId="5C7FA20F" w:rsidR="00B462A2" w:rsidRPr="00606362" w:rsidRDefault="00B462A2" w:rsidP="00B462A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eastAsia="Arial Narrow" w:hAnsi="Arial Narrow"/>
                      <w:b/>
                      <w:bCs/>
                      <w:color w:val="1F3864" w:themeColor="accent1" w:themeShade="80"/>
                    </w:rPr>
                  </w:pPr>
                  <w:r w:rsidRPr="000066A8">
                    <w:rPr>
                      <w:rFonts w:ascii="Arial Narrow" w:eastAsia="Arial Narrow" w:hAnsi="Arial Narrow"/>
                      <w:b/>
                      <w:bCs/>
                      <w:color w:val="1F3864" w:themeColor="accent1" w:themeShade="80"/>
                    </w:rPr>
                    <w:t>Welcome Cocktail Reception</w:t>
                  </w:r>
                </w:p>
              </w:tc>
            </w:tr>
            <w:tr w:rsidR="000066A8" w:rsidRPr="00EB3360" w14:paraId="1E73A2C1" w14:textId="77777777" w:rsidTr="000066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FFFFFF" w:themeFill="background1"/>
                </w:tcPr>
                <w:p w14:paraId="32C54B51" w14:textId="77777777" w:rsidR="000066A8" w:rsidRPr="000066A8" w:rsidRDefault="000066A8" w:rsidP="00B462A2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9273" w:type="dxa"/>
                  <w:gridSpan w:val="3"/>
                  <w:shd w:val="clear" w:color="auto" w:fill="FFFFFF" w:themeFill="background1"/>
                </w:tcPr>
                <w:p w14:paraId="55E71DEB" w14:textId="77777777" w:rsidR="000066A8" w:rsidRPr="000066A8" w:rsidRDefault="000066A8" w:rsidP="00B462A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eastAsia="Arial Narrow" w:hAnsi="Arial Narrow"/>
                      <w:b/>
                      <w:bCs/>
                      <w:color w:val="1F3864" w:themeColor="accent1" w:themeShade="80"/>
                    </w:rPr>
                  </w:pPr>
                </w:p>
              </w:tc>
            </w:tr>
            <w:tr w:rsidR="00B462A2" w:rsidRPr="00EB3360" w14:paraId="62E82AE3" w14:textId="77777777" w:rsidTr="0087769C">
              <w:trPr>
                <w:trHeight w:val="64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800" w:type="dxa"/>
                  <w:gridSpan w:val="4"/>
                  <w:shd w:val="clear" w:color="auto" w:fill="009EDB"/>
                  <w:vAlign w:val="center"/>
                </w:tcPr>
                <w:p w14:paraId="5AAABB81" w14:textId="3A17BB42" w:rsidR="00B462A2" w:rsidRPr="00EB3360" w:rsidRDefault="00B462A2" w:rsidP="00606362">
                  <w:pPr>
                    <w:jc w:val="center"/>
                    <w:rPr>
                      <w:rFonts w:ascii="Arial Narrow" w:hAnsi="Arial Narrow"/>
                      <w:caps/>
                      <w:color w:val="000000" w:themeColor="text1"/>
                    </w:rPr>
                  </w:pPr>
                  <w:r w:rsidRPr="000066A8">
                    <w:rPr>
                      <w:rFonts w:ascii="Arial Narrow" w:hAnsi="Arial Narrow"/>
                      <w:caps/>
                    </w:rPr>
                    <w:t xml:space="preserve">Day 2 | </w:t>
                  </w:r>
                  <w:r w:rsidR="007F18BD" w:rsidRPr="000066A8">
                    <w:rPr>
                      <w:rFonts w:ascii="Arial Narrow" w:hAnsi="Arial Narrow"/>
                      <w:caps/>
                    </w:rPr>
                    <w:t>WEDNESDAY</w:t>
                  </w:r>
                  <w:r w:rsidRPr="000066A8">
                    <w:rPr>
                      <w:rFonts w:ascii="Arial Narrow" w:hAnsi="Arial Narrow"/>
                      <w:caps/>
                    </w:rPr>
                    <w:t xml:space="preserve">, </w:t>
                  </w:r>
                  <w:r w:rsidR="007F18BD" w:rsidRPr="000066A8">
                    <w:rPr>
                      <w:rFonts w:ascii="Arial Narrow" w:hAnsi="Arial Narrow"/>
                      <w:caps/>
                    </w:rPr>
                    <w:t xml:space="preserve">11 DECEMBER </w:t>
                  </w:r>
                  <w:r w:rsidRPr="000066A8">
                    <w:rPr>
                      <w:rFonts w:ascii="Arial Narrow" w:hAnsi="Arial Narrow"/>
                      <w:caps/>
                    </w:rPr>
                    <w:t>202</w:t>
                  </w:r>
                  <w:r w:rsidR="007F18BD" w:rsidRPr="000066A8">
                    <w:rPr>
                      <w:rFonts w:ascii="Arial Narrow" w:hAnsi="Arial Narrow"/>
                      <w:caps/>
                    </w:rPr>
                    <w:t>4</w:t>
                  </w:r>
                </w:p>
              </w:tc>
            </w:tr>
            <w:tr w:rsidR="00B462A2" w:rsidRPr="00EB3360" w14:paraId="7CFC0E11" w14:textId="77777777" w:rsidTr="0087769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7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5F0F6337" w14:textId="77777777" w:rsidR="00B462A2" w:rsidRDefault="00637577" w:rsidP="00B462A2">
                  <w:pPr>
                    <w:jc w:val="center"/>
                    <w:rPr>
                      <w:rFonts w:ascii="Arial Narrow" w:hAnsi="Arial Narrow"/>
                      <w:b w:val="0"/>
                      <w:bCs w:val="0"/>
                    </w:rPr>
                  </w:pPr>
                  <w:r>
                    <w:rPr>
                      <w:rFonts w:ascii="Arial Narrow" w:hAnsi="Arial Narrow"/>
                    </w:rPr>
                    <w:t>9:30 – 11:00</w:t>
                  </w:r>
                </w:p>
                <w:p w14:paraId="7FC23D4C" w14:textId="7B8E23B5" w:rsidR="00D54558" w:rsidRPr="00EE03E9" w:rsidRDefault="00147A7C" w:rsidP="00B462A2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</w:t>
                  </w:r>
                  <w:r w:rsidR="00D54558">
                    <w:rPr>
                      <w:rFonts w:ascii="Arial Narrow" w:hAnsi="Arial Narrow"/>
                    </w:rPr>
                    <w:t>arallel</w:t>
                  </w:r>
                  <w:r>
                    <w:rPr>
                      <w:rFonts w:ascii="Arial Narrow" w:hAnsi="Arial Narrow"/>
                    </w:rPr>
                    <w:t xml:space="preserve"> 1</w:t>
                  </w:r>
                </w:p>
              </w:tc>
              <w:tc>
                <w:tcPr>
                  <w:tcW w:w="990" w:type="dxa"/>
                  <w:vAlign w:val="center"/>
                </w:tcPr>
                <w:p w14:paraId="59B68FF5" w14:textId="29296FED" w:rsidR="00B462A2" w:rsidRPr="000066A8" w:rsidRDefault="00FC718E" w:rsidP="00B462A2">
                  <w:pPr>
                    <w:ind w:right="115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All</w:t>
                  </w:r>
                </w:p>
              </w:tc>
              <w:tc>
                <w:tcPr>
                  <w:tcW w:w="6923" w:type="dxa"/>
                  <w:vAlign w:val="center"/>
                </w:tcPr>
                <w:p w14:paraId="4BBD93E1" w14:textId="4A6BD946" w:rsidR="00E800C2" w:rsidRPr="000066A8" w:rsidRDefault="00EE03E9" w:rsidP="00C7707F">
                  <w:pPr>
                    <w:ind w:right="115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Women in Trade Facilitation</w:t>
                  </w:r>
                </w:p>
              </w:tc>
              <w:tc>
                <w:tcPr>
                  <w:tcW w:w="1360" w:type="dxa"/>
                  <w:vAlign w:val="center"/>
                </w:tcPr>
                <w:p w14:paraId="42DEEB77" w14:textId="5CED7FA3" w:rsidR="00B462A2" w:rsidRPr="000066A8" w:rsidRDefault="00B462A2" w:rsidP="00B462A2">
                  <w:pPr>
                    <w:ind w:right="-12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</w:p>
              </w:tc>
            </w:tr>
            <w:tr w:rsidR="00EE03E9" w:rsidRPr="00EB3360" w14:paraId="44253DF7" w14:textId="77777777" w:rsidTr="0087769C">
              <w:trPr>
                <w:trHeight w:val="4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14054B9B" w14:textId="77777777" w:rsidR="00EE03E9" w:rsidRDefault="00EE03E9" w:rsidP="00EE03E9">
                  <w:pPr>
                    <w:jc w:val="center"/>
                    <w:rPr>
                      <w:rFonts w:ascii="Arial Narrow" w:hAnsi="Arial Narrow"/>
                      <w:b w:val="0"/>
                      <w:bCs w:val="0"/>
                    </w:rPr>
                  </w:pPr>
                  <w:r w:rsidRPr="00EE03E9">
                    <w:rPr>
                      <w:rFonts w:ascii="Arial Narrow" w:hAnsi="Arial Narrow"/>
                    </w:rPr>
                    <w:t>9:30 – 11:00</w:t>
                  </w:r>
                </w:p>
                <w:p w14:paraId="6CB49A35" w14:textId="033BA30B" w:rsidR="00D54558" w:rsidRPr="00EE03E9" w:rsidRDefault="00147A7C" w:rsidP="00EE03E9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</w:t>
                  </w:r>
                  <w:r w:rsidR="00D54558">
                    <w:rPr>
                      <w:rFonts w:ascii="Arial Narrow" w:hAnsi="Arial Narrow"/>
                    </w:rPr>
                    <w:t>arallel</w:t>
                  </w:r>
                  <w:r>
                    <w:rPr>
                      <w:rFonts w:ascii="Arial Narrow" w:hAnsi="Arial Narrow"/>
                    </w:rPr>
                    <w:t xml:space="preserve"> 2</w:t>
                  </w:r>
                </w:p>
              </w:tc>
              <w:tc>
                <w:tcPr>
                  <w:tcW w:w="990" w:type="dxa"/>
                  <w:vAlign w:val="center"/>
                </w:tcPr>
                <w:p w14:paraId="678CE328" w14:textId="5ACEA6C2" w:rsidR="00EE03E9" w:rsidRPr="000066A8" w:rsidRDefault="00EE03E9" w:rsidP="00EE03E9">
                  <w:pPr>
                    <w:ind w:right="115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T&amp;L</w:t>
                  </w:r>
                </w:p>
              </w:tc>
              <w:tc>
                <w:tcPr>
                  <w:tcW w:w="6923" w:type="dxa"/>
                  <w:vAlign w:val="center"/>
                </w:tcPr>
                <w:p w14:paraId="22F351C5" w14:textId="68D0235D" w:rsidR="00EE03E9" w:rsidRPr="000066A8" w:rsidRDefault="00EE03E9" w:rsidP="00EE03E9">
                  <w:pPr>
                    <w:ind w:right="115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Unlocking the Potential of Multimodal Transport: The Role of Data Standards</w:t>
                  </w:r>
                  <w:r w:rsidR="00983F0E">
                    <w:rPr>
                      <w:rFonts w:ascii="Arial Narrow" w:hAnsi="Arial Narrow"/>
                      <w:color w:val="1F3864" w:themeColor="accent1" w:themeShade="80"/>
                    </w:rPr>
                    <w:br/>
                  </w: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in Overcoming Operational Challenges</w:t>
                  </w:r>
                </w:p>
              </w:tc>
              <w:tc>
                <w:tcPr>
                  <w:tcW w:w="1360" w:type="dxa"/>
                  <w:vAlign w:val="center"/>
                </w:tcPr>
                <w:p w14:paraId="6B94BD0B" w14:textId="697A8379" w:rsidR="00EE03E9" w:rsidRPr="000066A8" w:rsidRDefault="00EE03E9" w:rsidP="00EE03E9">
                  <w:pPr>
                    <w:ind w:right="-12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SALA MARCO BIAGI</w:t>
                  </w:r>
                </w:p>
              </w:tc>
            </w:tr>
            <w:tr w:rsidR="00607F16" w:rsidRPr="00EB3360" w14:paraId="74EA8B0B" w14:textId="77777777" w:rsidTr="0087769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40CA7DB9" w14:textId="77777777" w:rsidR="00607F16" w:rsidRDefault="00607F16" w:rsidP="00607F16">
                  <w:pPr>
                    <w:jc w:val="center"/>
                    <w:rPr>
                      <w:rFonts w:ascii="Arial Narrow" w:hAnsi="Arial Narrow"/>
                      <w:b w:val="0"/>
                      <w:bCs w:val="0"/>
                    </w:rPr>
                  </w:pPr>
                  <w:r w:rsidRPr="00EE03E9">
                    <w:rPr>
                      <w:rFonts w:ascii="Arial Narrow" w:hAnsi="Arial Narrow"/>
                    </w:rPr>
                    <w:t>9:30 – 11:00</w:t>
                  </w:r>
                </w:p>
                <w:p w14:paraId="6F7CFAC0" w14:textId="18E964DF" w:rsidR="00607F16" w:rsidRPr="00EE03E9" w:rsidRDefault="00607F16" w:rsidP="00EE03E9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Parallel 3</w:t>
                  </w:r>
                </w:p>
              </w:tc>
              <w:tc>
                <w:tcPr>
                  <w:tcW w:w="990" w:type="dxa"/>
                  <w:vAlign w:val="center"/>
                </w:tcPr>
                <w:p w14:paraId="28AC9D0D" w14:textId="65DD94EB" w:rsidR="00607F16" w:rsidRPr="000066A8" w:rsidRDefault="00222139" w:rsidP="00EE03E9">
                  <w:pPr>
                    <w:ind w:right="115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>
                    <w:rPr>
                      <w:rFonts w:ascii="Arial Narrow" w:hAnsi="Arial Narrow"/>
                      <w:color w:val="1F3864" w:themeColor="accent1" w:themeShade="80"/>
                    </w:rPr>
                    <w:t>SWD</w:t>
                  </w:r>
                </w:p>
              </w:tc>
              <w:tc>
                <w:tcPr>
                  <w:tcW w:w="6923" w:type="dxa"/>
                  <w:vAlign w:val="center"/>
                </w:tcPr>
                <w:p w14:paraId="0111B499" w14:textId="276A1587" w:rsidR="00607F16" w:rsidRPr="000066A8" w:rsidRDefault="00222139" w:rsidP="00EE03E9">
                  <w:pPr>
                    <w:ind w:right="115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 xml:space="preserve">Single Window </w:t>
                  </w:r>
                  <w:r>
                    <w:rPr>
                      <w:rFonts w:ascii="Arial Narrow" w:hAnsi="Arial Narrow"/>
                      <w:color w:val="1F3864" w:themeColor="accent1" w:themeShade="80"/>
                    </w:rPr>
                    <w:t>Initiatives and Next Steps</w:t>
                  </w:r>
                </w:p>
              </w:tc>
              <w:tc>
                <w:tcPr>
                  <w:tcW w:w="1360" w:type="dxa"/>
                  <w:vAlign w:val="center"/>
                </w:tcPr>
                <w:p w14:paraId="1F49FFE4" w14:textId="232668D9" w:rsidR="00607F16" w:rsidRPr="000066A8" w:rsidRDefault="00222139" w:rsidP="00EE03E9">
                  <w:pPr>
                    <w:ind w:right="-12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>
                    <w:rPr>
                      <w:rFonts w:ascii="Arial Narrow" w:hAnsi="Arial Narrow"/>
                      <w:color w:val="1F3864" w:themeColor="accent1" w:themeShade="80"/>
                    </w:rPr>
                    <w:t>15 pa</w:t>
                  </w:r>
                  <w:r w:rsidR="0009240A">
                    <w:rPr>
                      <w:rFonts w:ascii="Arial Narrow" w:hAnsi="Arial Narrow"/>
                      <w:color w:val="1F3864" w:themeColor="accent1" w:themeShade="80"/>
                    </w:rPr>
                    <w:t>x</w:t>
                  </w:r>
                </w:p>
              </w:tc>
            </w:tr>
            <w:tr w:rsidR="00AD6655" w:rsidRPr="00EB3360" w14:paraId="1631454F" w14:textId="77777777" w:rsidTr="0087769C">
              <w:trPr>
                <w:trHeight w:val="5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1C68203C" w14:textId="631357A3" w:rsidR="00AD6655" w:rsidRPr="00EE03E9" w:rsidRDefault="00AD6655" w:rsidP="00B462A2">
                  <w:pPr>
                    <w:jc w:val="center"/>
                    <w:rPr>
                      <w:rFonts w:ascii="Arial Narrow" w:hAnsi="Arial Narrow"/>
                    </w:rPr>
                  </w:pPr>
                  <w:r w:rsidRPr="00EE03E9">
                    <w:rPr>
                      <w:rFonts w:ascii="Arial Narrow" w:hAnsi="Arial Narrow"/>
                    </w:rPr>
                    <w:t>11:00 – 11:30</w:t>
                  </w:r>
                </w:p>
              </w:tc>
              <w:tc>
                <w:tcPr>
                  <w:tcW w:w="9273" w:type="dxa"/>
                  <w:gridSpan w:val="3"/>
                  <w:vAlign w:val="center"/>
                </w:tcPr>
                <w:p w14:paraId="110C0BE7" w14:textId="2A3D7483" w:rsidR="00AD6655" w:rsidRPr="000066A8" w:rsidRDefault="00AD6655" w:rsidP="00B462A2">
                  <w:pPr>
                    <w:ind w:right="-12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  <w:t>Coffee Break</w:t>
                  </w:r>
                </w:p>
              </w:tc>
            </w:tr>
            <w:tr w:rsidR="00DC3E2B" w:rsidRPr="00EB3360" w14:paraId="1C7A7642" w14:textId="77777777" w:rsidTr="0087769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7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48D7A737" w14:textId="77777777" w:rsidR="00B462A2" w:rsidRDefault="008576B7" w:rsidP="00B462A2">
                  <w:pPr>
                    <w:jc w:val="center"/>
                    <w:rPr>
                      <w:rFonts w:ascii="Arial Narrow" w:hAnsi="Arial Narrow"/>
                      <w:b w:val="0"/>
                      <w:bCs w:val="0"/>
                    </w:rPr>
                  </w:pPr>
                  <w:r w:rsidRPr="00EE03E9">
                    <w:rPr>
                      <w:rFonts w:ascii="Arial Narrow" w:hAnsi="Arial Narrow"/>
                    </w:rPr>
                    <w:t>11:30 – 13:00</w:t>
                  </w:r>
                </w:p>
                <w:p w14:paraId="63C70704" w14:textId="6C8CA42D" w:rsidR="00D54558" w:rsidRPr="00EE03E9" w:rsidRDefault="00147A7C" w:rsidP="00B462A2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</w:t>
                  </w:r>
                  <w:r w:rsidR="00D54558">
                    <w:rPr>
                      <w:rFonts w:ascii="Arial Narrow" w:hAnsi="Arial Narrow"/>
                    </w:rPr>
                    <w:t>arallel</w:t>
                  </w:r>
                  <w:r>
                    <w:rPr>
                      <w:rFonts w:ascii="Arial Narrow" w:hAnsi="Arial Narrow"/>
                    </w:rPr>
                    <w:t xml:space="preserve"> 1</w:t>
                  </w:r>
                </w:p>
              </w:tc>
              <w:tc>
                <w:tcPr>
                  <w:tcW w:w="990" w:type="dxa"/>
                  <w:vAlign w:val="center"/>
                </w:tcPr>
                <w:p w14:paraId="65651FEF" w14:textId="2C250203" w:rsidR="00B462A2" w:rsidRPr="000066A8" w:rsidRDefault="00946EC8" w:rsidP="00B462A2">
                  <w:pPr>
                    <w:ind w:right="115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T</w:t>
                  </w:r>
                  <w:r w:rsidR="00B462A2" w:rsidRPr="000066A8">
                    <w:rPr>
                      <w:rFonts w:ascii="Arial Narrow" w:hAnsi="Arial Narrow"/>
                      <w:color w:val="1F3864" w:themeColor="accent1" w:themeShade="80"/>
                    </w:rPr>
                    <w:t>&amp;L</w:t>
                  </w:r>
                </w:p>
              </w:tc>
              <w:tc>
                <w:tcPr>
                  <w:tcW w:w="6923" w:type="dxa"/>
                  <w:vAlign w:val="center"/>
                </w:tcPr>
                <w:p w14:paraId="7386FAD9" w14:textId="76EA066A" w:rsidR="00B462A2" w:rsidRPr="000066A8" w:rsidRDefault="00946EC8" w:rsidP="00B462A2">
                  <w:pPr>
                    <w:ind w:right="115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Navigating Efficiency in Multimodal Transport: The Key Role of Slot Operators</w:t>
                  </w:r>
                </w:p>
              </w:tc>
              <w:tc>
                <w:tcPr>
                  <w:tcW w:w="1360" w:type="dxa"/>
                  <w:vAlign w:val="center"/>
                </w:tcPr>
                <w:p w14:paraId="1C524DAC" w14:textId="7B3B3C82" w:rsidR="00B462A2" w:rsidRPr="000066A8" w:rsidRDefault="00946EC8" w:rsidP="00B462A2">
                  <w:pPr>
                    <w:ind w:right="-12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SALA MARCO BIAGI</w:t>
                  </w:r>
                </w:p>
              </w:tc>
            </w:tr>
            <w:tr w:rsidR="00940F41" w:rsidRPr="00EB3360" w14:paraId="507CABC5" w14:textId="77777777" w:rsidTr="0087769C">
              <w:trPr>
                <w:trHeight w:val="57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61F792A9" w14:textId="77777777" w:rsidR="00940F41" w:rsidRDefault="00AD6655" w:rsidP="00B462A2">
                  <w:pPr>
                    <w:jc w:val="center"/>
                    <w:rPr>
                      <w:rFonts w:ascii="Arial Narrow" w:hAnsi="Arial Narrow"/>
                      <w:b w:val="0"/>
                      <w:bCs w:val="0"/>
                    </w:rPr>
                  </w:pPr>
                  <w:r w:rsidRPr="00EE03E9">
                    <w:rPr>
                      <w:rFonts w:ascii="Arial Narrow" w:hAnsi="Arial Narrow"/>
                    </w:rPr>
                    <w:t>11:30 – 13:00</w:t>
                  </w:r>
                </w:p>
                <w:p w14:paraId="15B7BCB5" w14:textId="379F551F" w:rsidR="00D54558" w:rsidRPr="00EE03E9" w:rsidRDefault="00147A7C" w:rsidP="00B462A2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</w:t>
                  </w:r>
                  <w:r w:rsidR="00D54558">
                    <w:rPr>
                      <w:rFonts w:ascii="Arial Narrow" w:hAnsi="Arial Narrow"/>
                    </w:rPr>
                    <w:t>arallel</w:t>
                  </w:r>
                  <w:r>
                    <w:rPr>
                      <w:rFonts w:ascii="Arial Narrow" w:hAnsi="Arial Narrow"/>
                    </w:rPr>
                    <w:t xml:space="preserve"> 2</w:t>
                  </w:r>
                </w:p>
              </w:tc>
              <w:tc>
                <w:tcPr>
                  <w:tcW w:w="990" w:type="dxa"/>
                  <w:vAlign w:val="center"/>
                </w:tcPr>
                <w:p w14:paraId="44CF3569" w14:textId="58C2575A" w:rsidR="00940F41" w:rsidRPr="000066A8" w:rsidRDefault="00AD6655" w:rsidP="00B462A2">
                  <w:pPr>
                    <w:ind w:right="115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TPF</w:t>
                  </w:r>
                </w:p>
              </w:tc>
              <w:tc>
                <w:tcPr>
                  <w:tcW w:w="6923" w:type="dxa"/>
                  <w:vAlign w:val="center"/>
                </w:tcPr>
                <w:p w14:paraId="5C40C5D3" w14:textId="1503ACE6" w:rsidR="00940F41" w:rsidRPr="000066A8" w:rsidRDefault="00940F41" w:rsidP="00B462A2">
                  <w:pPr>
                    <w:ind w:right="115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  <w:lang w:val="en-AU"/>
                    </w:rPr>
                    <w:t>Facilitating Digital Product Passports in cross-border supply chains – addressing legal/ethical conflicts</w:t>
                  </w:r>
                </w:p>
              </w:tc>
              <w:tc>
                <w:tcPr>
                  <w:tcW w:w="1360" w:type="dxa"/>
                  <w:vAlign w:val="center"/>
                </w:tcPr>
                <w:p w14:paraId="3BF210D6" w14:textId="77777777" w:rsidR="00940F41" w:rsidRPr="000066A8" w:rsidRDefault="00940F41" w:rsidP="00B462A2">
                  <w:pPr>
                    <w:ind w:right="-12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</w:p>
              </w:tc>
            </w:tr>
            <w:tr w:rsidR="00B462A2" w:rsidRPr="00EB3360" w14:paraId="5A8F2910" w14:textId="77777777" w:rsidTr="0087769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5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31F227C5" w14:textId="55488642" w:rsidR="00B462A2" w:rsidRPr="00AD6655" w:rsidRDefault="008576B7" w:rsidP="00B462A2">
                  <w:pPr>
                    <w:jc w:val="center"/>
                    <w:rPr>
                      <w:rFonts w:ascii="Arial Narrow" w:hAnsi="Arial Narrow"/>
                    </w:rPr>
                  </w:pPr>
                  <w:r w:rsidRPr="00AD6655">
                    <w:rPr>
                      <w:rFonts w:ascii="Arial Narrow" w:hAnsi="Arial Narrow"/>
                    </w:rPr>
                    <w:lastRenderedPageBreak/>
                    <w:t>13:00 – 14:00</w:t>
                  </w:r>
                </w:p>
              </w:tc>
              <w:tc>
                <w:tcPr>
                  <w:tcW w:w="9273" w:type="dxa"/>
                  <w:gridSpan w:val="3"/>
                  <w:vAlign w:val="center"/>
                </w:tcPr>
                <w:p w14:paraId="31EC8AA2" w14:textId="040D7ECF" w:rsidR="00B462A2" w:rsidRPr="000066A8" w:rsidRDefault="00B462A2" w:rsidP="00B462A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  <w:t xml:space="preserve">Lunch </w:t>
                  </w:r>
                  <w:proofErr w:type="gramStart"/>
                  <w:r w:rsidRPr="000066A8"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  <w:t>Break</w:t>
                  </w:r>
                  <w:r w:rsidR="004C7DBB"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  <w:t xml:space="preserve"> </w:t>
                  </w:r>
                  <w:r w:rsidR="004C7DBB" w:rsidRPr="000066A8">
                    <w:rPr>
                      <w:rFonts w:ascii="Arial Narrow" w:hAnsi="Arial Narrow"/>
                      <w:caps/>
                    </w:rPr>
                    <w:t xml:space="preserve"> </w:t>
                  </w:r>
                  <w:r w:rsidR="004C7DBB" w:rsidRPr="004C7DBB"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  <w:t>|</w:t>
                  </w:r>
                  <w:proofErr w:type="gramEnd"/>
                  <w:r w:rsidR="004C7DBB" w:rsidRPr="004C7DBB"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  <w:t xml:space="preserve">  Continuation of </w:t>
                  </w:r>
                  <w:r w:rsidR="004C7DBB"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  <w:t>D</w:t>
                  </w:r>
                  <w:r w:rsidR="004C7DBB" w:rsidRPr="004C7DBB"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  <w:t>ay 2</w:t>
                  </w:r>
                  <w:r w:rsidR="004C7DBB"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  <w:t xml:space="preserve"> after-noon</w:t>
                  </w:r>
                </w:p>
              </w:tc>
            </w:tr>
            <w:tr w:rsidR="00940F41" w:rsidRPr="00EB3360" w14:paraId="75A74CDD" w14:textId="77777777" w:rsidTr="00CB504A">
              <w:trPr>
                <w:trHeight w:val="98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35BAD587" w14:textId="77777777" w:rsidR="00B462A2" w:rsidRDefault="00B462A2" w:rsidP="00B462A2">
                  <w:pPr>
                    <w:jc w:val="center"/>
                    <w:rPr>
                      <w:rFonts w:ascii="Arial Narrow" w:hAnsi="Arial Narrow"/>
                      <w:b w:val="0"/>
                      <w:bCs w:val="0"/>
                    </w:rPr>
                  </w:pPr>
                  <w:r w:rsidRPr="00AD6655">
                    <w:rPr>
                      <w:rFonts w:ascii="Arial Narrow" w:hAnsi="Arial Narrow"/>
                    </w:rPr>
                    <w:t>1</w:t>
                  </w:r>
                  <w:r w:rsidR="00CC26DE" w:rsidRPr="00AD6655">
                    <w:rPr>
                      <w:rFonts w:ascii="Arial Narrow" w:hAnsi="Arial Narrow"/>
                    </w:rPr>
                    <w:t>4</w:t>
                  </w:r>
                  <w:r w:rsidRPr="00AD6655">
                    <w:rPr>
                      <w:rFonts w:ascii="Arial Narrow" w:hAnsi="Arial Narrow"/>
                    </w:rPr>
                    <w:t>:</w:t>
                  </w:r>
                  <w:r w:rsidR="00CC26DE" w:rsidRPr="00AD6655">
                    <w:rPr>
                      <w:rFonts w:ascii="Arial Narrow" w:hAnsi="Arial Narrow"/>
                    </w:rPr>
                    <w:t>00</w:t>
                  </w:r>
                  <w:r w:rsidRPr="00AD6655">
                    <w:rPr>
                      <w:rFonts w:ascii="Arial Narrow" w:hAnsi="Arial Narrow"/>
                    </w:rPr>
                    <w:t xml:space="preserve"> – 1</w:t>
                  </w:r>
                  <w:r w:rsidR="00CC26DE" w:rsidRPr="00AD6655">
                    <w:rPr>
                      <w:rFonts w:ascii="Arial Narrow" w:hAnsi="Arial Narrow"/>
                    </w:rPr>
                    <w:t>5</w:t>
                  </w:r>
                  <w:r w:rsidRPr="00AD6655">
                    <w:rPr>
                      <w:rFonts w:ascii="Arial Narrow" w:hAnsi="Arial Narrow"/>
                    </w:rPr>
                    <w:t>:</w:t>
                  </w:r>
                  <w:r w:rsidR="00CC26DE" w:rsidRPr="00AD6655">
                    <w:rPr>
                      <w:rFonts w:ascii="Arial Narrow" w:hAnsi="Arial Narrow"/>
                    </w:rPr>
                    <w:t>30</w:t>
                  </w:r>
                </w:p>
                <w:p w14:paraId="41273E34" w14:textId="3A2CEB93" w:rsidR="005054ED" w:rsidRPr="009114F1" w:rsidRDefault="005054ED" w:rsidP="00B462A2">
                  <w:pPr>
                    <w:jc w:val="center"/>
                    <w:rPr>
                      <w:rFonts w:ascii="Arial Narrow" w:hAnsi="Arial Narrow"/>
                    </w:rPr>
                  </w:pPr>
                  <w:r w:rsidRPr="009114F1">
                    <w:rPr>
                      <w:rFonts w:ascii="Arial Narrow" w:hAnsi="Arial Narrow"/>
                    </w:rPr>
                    <w:t>Parallel 1</w:t>
                  </w:r>
                </w:p>
              </w:tc>
              <w:tc>
                <w:tcPr>
                  <w:tcW w:w="990" w:type="dxa"/>
                  <w:vAlign w:val="center"/>
                </w:tcPr>
                <w:p w14:paraId="198A203E" w14:textId="18DADCC7" w:rsidR="00B462A2" w:rsidRPr="000066A8" w:rsidRDefault="00A7030E" w:rsidP="00B462A2">
                  <w:pPr>
                    <w:ind w:right="115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  <w:highlight w:val="yellow"/>
                    </w:rPr>
                  </w:pPr>
                  <w:proofErr w:type="spellStart"/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eData</w:t>
                  </w:r>
                  <w:proofErr w:type="spellEnd"/>
                </w:p>
              </w:tc>
              <w:tc>
                <w:tcPr>
                  <w:tcW w:w="6923" w:type="dxa"/>
                  <w:vAlign w:val="center"/>
                </w:tcPr>
                <w:p w14:paraId="1938ABAD" w14:textId="77777777" w:rsidR="00BB59D0" w:rsidRPr="000066A8" w:rsidRDefault="00BB59D0" w:rsidP="00CB504A">
                  <w:pPr>
                    <w:spacing w:after="60" w:line="259" w:lineRule="auto"/>
                    <w:ind w:right="108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bCs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bCs/>
                      <w:color w:val="1F3864" w:themeColor="accent1" w:themeShade="80"/>
                    </w:rPr>
                    <w:t>Review of UN/CEFACT Tools and Methods</w:t>
                  </w:r>
                </w:p>
                <w:p w14:paraId="21A76EF1" w14:textId="61605132" w:rsidR="007B533F" w:rsidRPr="000066A8" w:rsidRDefault="007B533F" w:rsidP="00606362">
                  <w:pPr>
                    <w:pStyle w:val="ab"/>
                    <w:numPr>
                      <w:ilvl w:val="0"/>
                      <w:numId w:val="3"/>
                    </w:numPr>
                    <w:ind w:right="108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bCs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bCs/>
                      <w:color w:val="1F3864" w:themeColor="accent1" w:themeShade="80"/>
                    </w:rPr>
                    <w:t>Vocabulary design &amp; maintenance</w:t>
                  </w:r>
                </w:p>
                <w:p w14:paraId="6303ABB6" w14:textId="42744925" w:rsidR="00B462A2" w:rsidRPr="00CB504A" w:rsidRDefault="009448EF" w:rsidP="00CB504A">
                  <w:pPr>
                    <w:pStyle w:val="ab"/>
                    <w:numPr>
                      <w:ilvl w:val="0"/>
                      <w:numId w:val="3"/>
                    </w:numPr>
                    <w:ind w:right="108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bCs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bCs/>
                      <w:color w:val="1F3864" w:themeColor="accent1" w:themeShade="80"/>
                    </w:rPr>
                    <w:t>Message design, API design, and credential design tooling</w:t>
                  </w:r>
                </w:p>
              </w:tc>
              <w:tc>
                <w:tcPr>
                  <w:tcW w:w="1360" w:type="dxa"/>
                  <w:vAlign w:val="center"/>
                </w:tcPr>
                <w:p w14:paraId="1EDF4002" w14:textId="2F9FF6CE" w:rsidR="00B462A2" w:rsidRPr="000066A8" w:rsidRDefault="00B462A2" w:rsidP="00B462A2">
                  <w:pPr>
                    <w:ind w:right="-12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  <w:highlight w:val="yellow"/>
                    </w:rPr>
                  </w:pPr>
                </w:p>
              </w:tc>
            </w:tr>
            <w:tr w:rsidR="00940F41" w:rsidRPr="00EB3360" w14:paraId="2450A401" w14:textId="77777777" w:rsidTr="0087769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093B5C4F" w14:textId="77777777" w:rsidR="00B462A2" w:rsidRDefault="00CC26DE" w:rsidP="00B462A2">
                  <w:pPr>
                    <w:jc w:val="center"/>
                    <w:rPr>
                      <w:rFonts w:ascii="Arial Narrow" w:hAnsi="Arial Narrow"/>
                      <w:b w:val="0"/>
                      <w:bCs w:val="0"/>
                    </w:rPr>
                  </w:pPr>
                  <w:r w:rsidRPr="00AD6655">
                    <w:rPr>
                      <w:rFonts w:ascii="Arial Narrow" w:hAnsi="Arial Narrow"/>
                    </w:rPr>
                    <w:t>14:00 – 15:30</w:t>
                  </w:r>
                </w:p>
                <w:p w14:paraId="1FAA3ECC" w14:textId="313D01D4" w:rsidR="005054ED" w:rsidRPr="00AD6655" w:rsidRDefault="005054ED" w:rsidP="00B462A2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Parallel 2</w:t>
                  </w:r>
                </w:p>
              </w:tc>
              <w:tc>
                <w:tcPr>
                  <w:tcW w:w="990" w:type="dxa"/>
                  <w:vAlign w:val="center"/>
                </w:tcPr>
                <w:p w14:paraId="6137E895" w14:textId="4C33E094" w:rsidR="00B462A2" w:rsidRPr="000066A8" w:rsidRDefault="00B462A2" w:rsidP="00B462A2">
                  <w:pPr>
                    <w:ind w:right="115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T</w:t>
                  </w:r>
                  <w:r w:rsidR="00A7030E" w:rsidRPr="000066A8">
                    <w:rPr>
                      <w:rFonts w:ascii="Arial Narrow" w:hAnsi="Arial Narrow"/>
                      <w:color w:val="1F3864" w:themeColor="accent1" w:themeShade="80"/>
                    </w:rPr>
                    <w:t>&amp;</w:t>
                  </w: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L</w:t>
                  </w:r>
                </w:p>
              </w:tc>
              <w:tc>
                <w:tcPr>
                  <w:tcW w:w="6923" w:type="dxa"/>
                  <w:vAlign w:val="center"/>
                </w:tcPr>
                <w:p w14:paraId="38E2791E" w14:textId="77777777" w:rsidR="00B462A2" w:rsidRPr="000066A8" w:rsidRDefault="00B462A2" w:rsidP="00B462A2">
                  <w:pPr>
                    <w:ind w:right="115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bookmarkStart w:id="0" w:name="_Hlk143789663"/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Transport and Logistics</w:t>
                  </w:r>
                  <w:bookmarkEnd w:id="0"/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: Update on Ongoing Projects</w:t>
                  </w:r>
                </w:p>
              </w:tc>
              <w:tc>
                <w:tcPr>
                  <w:tcW w:w="1360" w:type="dxa"/>
                  <w:vAlign w:val="center"/>
                </w:tcPr>
                <w:p w14:paraId="634D3755" w14:textId="2E8C3DD0" w:rsidR="00B462A2" w:rsidRPr="000066A8" w:rsidRDefault="00CC26DE" w:rsidP="00B462A2">
                  <w:pPr>
                    <w:ind w:right="-12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  <w:highlight w:val="yellow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20 pax.</w:t>
                  </w:r>
                </w:p>
              </w:tc>
            </w:tr>
            <w:tr w:rsidR="00B462A2" w:rsidRPr="00EB3360" w14:paraId="5CFC45AB" w14:textId="77777777" w:rsidTr="0087769C">
              <w:trPr>
                <w:trHeight w:val="61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44B071F6" w14:textId="7425234F" w:rsidR="00B462A2" w:rsidRPr="00AD6655" w:rsidRDefault="00B462A2" w:rsidP="00B462A2">
                  <w:pPr>
                    <w:jc w:val="center"/>
                    <w:rPr>
                      <w:rFonts w:ascii="Arial Narrow" w:hAnsi="Arial Narrow"/>
                    </w:rPr>
                  </w:pPr>
                  <w:r w:rsidRPr="00AD6655">
                    <w:rPr>
                      <w:rFonts w:ascii="Arial Narrow" w:hAnsi="Arial Narrow"/>
                    </w:rPr>
                    <w:t>15:</w:t>
                  </w:r>
                  <w:r w:rsidR="00CC26DE" w:rsidRPr="00AD6655">
                    <w:rPr>
                      <w:rFonts w:ascii="Arial Narrow" w:hAnsi="Arial Narrow"/>
                    </w:rPr>
                    <w:t>30</w:t>
                  </w:r>
                  <w:r w:rsidRPr="00AD6655">
                    <w:rPr>
                      <w:rFonts w:ascii="Arial Narrow" w:hAnsi="Arial Narrow"/>
                    </w:rPr>
                    <w:t xml:space="preserve"> – 1</w:t>
                  </w:r>
                  <w:r w:rsidR="005B39A2" w:rsidRPr="00AD6655">
                    <w:rPr>
                      <w:rFonts w:ascii="Arial Narrow" w:hAnsi="Arial Narrow"/>
                    </w:rPr>
                    <w:t>6</w:t>
                  </w:r>
                  <w:r w:rsidRPr="00AD6655">
                    <w:rPr>
                      <w:rFonts w:ascii="Arial Narrow" w:hAnsi="Arial Narrow"/>
                    </w:rPr>
                    <w:t>:</w:t>
                  </w:r>
                  <w:r w:rsidR="005B39A2" w:rsidRPr="00AD6655">
                    <w:rPr>
                      <w:rFonts w:ascii="Arial Narrow" w:hAnsi="Arial Narrow"/>
                    </w:rPr>
                    <w:t>00</w:t>
                  </w:r>
                </w:p>
              </w:tc>
              <w:tc>
                <w:tcPr>
                  <w:tcW w:w="9273" w:type="dxa"/>
                  <w:gridSpan w:val="3"/>
                  <w:vAlign w:val="center"/>
                </w:tcPr>
                <w:p w14:paraId="4010BBAA" w14:textId="77777777" w:rsidR="00B462A2" w:rsidRPr="000066A8" w:rsidRDefault="00B462A2" w:rsidP="00B462A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  <w:t>Coffee Break</w:t>
                  </w:r>
                </w:p>
              </w:tc>
            </w:tr>
            <w:tr w:rsidR="00573627" w:rsidRPr="00EB3360" w14:paraId="692F8FAF" w14:textId="77777777" w:rsidTr="00CB504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5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0E0F28FD" w14:textId="77777777" w:rsidR="00573627" w:rsidRDefault="00573545" w:rsidP="00573627">
                  <w:pPr>
                    <w:jc w:val="center"/>
                    <w:rPr>
                      <w:rFonts w:ascii="Arial Narrow" w:hAnsi="Arial Narrow"/>
                      <w:b w:val="0"/>
                      <w:bCs w:val="0"/>
                    </w:rPr>
                  </w:pPr>
                  <w:bookmarkStart w:id="1" w:name="_Hlk180511782"/>
                  <w:r w:rsidRPr="007F18BD">
                    <w:rPr>
                      <w:rFonts w:ascii="Arial Narrow" w:hAnsi="Arial Narrow"/>
                    </w:rPr>
                    <w:t>16:00 – 18:00</w:t>
                  </w:r>
                </w:p>
                <w:p w14:paraId="550993F3" w14:textId="30D12E95" w:rsidR="0027142F" w:rsidRPr="00AD6655" w:rsidRDefault="005054ED" w:rsidP="00573627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</w:t>
                  </w:r>
                  <w:r w:rsidR="0027142F">
                    <w:rPr>
                      <w:rFonts w:ascii="Arial Narrow" w:hAnsi="Arial Narrow"/>
                    </w:rPr>
                    <w:t>arallel</w:t>
                  </w:r>
                  <w:r>
                    <w:rPr>
                      <w:rFonts w:ascii="Arial Narrow" w:hAnsi="Arial Narrow"/>
                    </w:rPr>
                    <w:t xml:space="preserve"> 1</w:t>
                  </w:r>
                </w:p>
              </w:tc>
              <w:tc>
                <w:tcPr>
                  <w:tcW w:w="990" w:type="dxa"/>
                  <w:vAlign w:val="center"/>
                </w:tcPr>
                <w:p w14:paraId="6B7DC185" w14:textId="5A03B380" w:rsidR="00573627" w:rsidRPr="000066A8" w:rsidRDefault="00573627" w:rsidP="00573627">
                  <w:pPr>
                    <w:ind w:right="115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SCPD</w:t>
                  </w:r>
                </w:p>
              </w:tc>
              <w:tc>
                <w:tcPr>
                  <w:tcW w:w="6923" w:type="dxa"/>
                  <w:vAlign w:val="center"/>
                </w:tcPr>
                <w:p w14:paraId="5275E8E7" w14:textId="148B9BD0" w:rsidR="00573627" w:rsidRPr="000066A8" w:rsidRDefault="00573627" w:rsidP="00CB504A">
                  <w:pPr>
                    <w:ind w:right="115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Enhancing Transparency and Traceability for Sustainable Value Chains in Strategic Sectors for the Green and Digital Transitions: UNTP and UNTP-CRM</w:t>
                  </w:r>
                </w:p>
              </w:tc>
              <w:tc>
                <w:tcPr>
                  <w:tcW w:w="1360" w:type="dxa"/>
                  <w:vAlign w:val="center"/>
                </w:tcPr>
                <w:p w14:paraId="1074BAD1" w14:textId="2EE0ECEA" w:rsidR="00573627" w:rsidRPr="000066A8" w:rsidRDefault="00573627" w:rsidP="00573627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tbc</w:t>
                  </w:r>
                </w:p>
              </w:tc>
            </w:tr>
            <w:tr w:rsidR="0027142F" w:rsidRPr="00EB3360" w14:paraId="363C15F8" w14:textId="77777777" w:rsidTr="0087769C">
              <w:trPr>
                <w:trHeight w:val="4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7" w:type="dxa"/>
                  <w:shd w:val="clear" w:color="auto" w:fill="009EDB"/>
                  <w:vAlign w:val="center"/>
                </w:tcPr>
                <w:p w14:paraId="6DF94B64" w14:textId="77777777" w:rsidR="0027142F" w:rsidRDefault="0027142F" w:rsidP="0027142F">
                  <w:pPr>
                    <w:jc w:val="center"/>
                    <w:rPr>
                      <w:rFonts w:ascii="Arial Narrow" w:hAnsi="Arial Narrow"/>
                      <w:b w:val="0"/>
                      <w:bCs w:val="0"/>
                    </w:rPr>
                  </w:pPr>
                  <w:r w:rsidRPr="007F18BD">
                    <w:rPr>
                      <w:rFonts w:ascii="Arial Narrow" w:hAnsi="Arial Narrow"/>
                    </w:rPr>
                    <w:t>16:00 – 18:00</w:t>
                  </w:r>
                </w:p>
                <w:p w14:paraId="4148352A" w14:textId="0714EDD3" w:rsidR="0027142F" w:rsidRPr="00AD6655" w:rsidRDefault="005054ED" w:rsidP="0027142F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</w:t>
                  </w:r>
                  <w:r w:rsidR="0027142F">
                    <w:rPr>
                      <w:rFonts w:ascii="Arial Narrow" w:hAnsi="Arial Narrow"/>
                    </w:rPr>
                    <w:t>arallel</w:t>
                  </w:r>
                  <w:r>
                    <w:rPr>
                      <w:rFonts w:ascii="Arial Narrow" w:hAnsi="Arial Narrow"/>
                    </w:rPr>
                    <w:t xml:space="preserve"> 2</w:t>
                  </w:r>
                </w:p>
              </w:tc>
              <w:tc>
                <w:tcPr>
                  <w:tcW w:w="990" w:type="dxa"/>
                  <w:vAlign w:val="center"/>
                </w:tcPr>
                <w:p w14:paraId="0A2C571E" w14:textId="46217B69" w:rsidR="0027142F" w:rsidRPr="000066A8" w:rsidRDefault="0027142F" w:rsidP="0027142F">
                  <w:pPr>
                    <w:ind w:right="115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T&amp;T</w:t>
                  </w:r>
                </w:p>
              </w:tc>
              <w:tc>
                <w:tcPr>
                  <w:tcW w:w="6923" w:type="dxa"/>
                  <w:vAlign w:val="center"/>
                </w:tcPr>
                <w:p w14:paraId="6216CF9F" w14:textId="0D884343" w:rsidR="0027142F" w:rsidRPr="000066A8" w:rsidRDefault="0027142F" w:rsidP="0027142F">
                  <w:pPr>
                    <w:ind w:right="115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Fostering Sustainable Travel and Tourism through API Standards</w:t>
                  </w:r>
                </w:p>
              </w:tc>
              <w:tc>
                <w:tcPr>
                  <w:tcW w:w="1360" w:type="dxa"/>
                  <w:vAlign w:val="center"/>
                </w:tcPr>
                <w:p w14:paraId="2027E9AB" w14:textId="3F892C32" w:rsidR="0027142F" w:rsidRPr="000066A8" w:rsidRDefault="0027142F" w:rsidP="0027142F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10 pax.</w:t>
                  </w:r>
                </w:p>
              </w:tc>
            </w:tr>
            <w:bookmarkEnd w:id="1"/>
          </w:tbl>
          <w:p w14:paraId="24F7B492" w14:textId="77777777" w:rsidR="00B462A2" w:rsidRDefault="00B462A2" w:rsidP="000066A8">
            <w:pPr>
              <w:autoSpaceDE w:val="0"/>
              <w:autoSpaceDN w:val="0"/>
              <w:adjustRightInd w:val="0"/>
              <w:ind w:right="-101"/>
              <w:rPr>
                <w:rFonts w:ascii="Arial Narrow" w:hAnsi="Arial Narrow"/>
                <w:b/>
                <w:bCs/>
                <w:spacing w:val="3"/>
                <w:sz w:val="26"/>
                <w:szCs w:val="26"/>
              </w:rPr>
            </w:pPr>
          </w:p>
          <w:tbl>
            <w:tblPr>
              <w:tblStyle w:val="5-5"/>
              <w:tblW w:w="10786" w:type="dxa"/>
              <w:tblLayout w:type="fixed"/>
              <w:tblLook w:val="04A0" w:firstRow="1" w:lastRow="0" w:firstColumn="1" w:lastColumn="0" w:noHBand="0" w:noVBand="1"/>
            </w:tblPr>
            <w:tblGrid>
              <w:gridCol w:w="1395"/>
              <w:gridCol w:w="1564"/>
              <w:gridCol w:w="56"/>
              <w:gridCol w:w="6463"/>
              <w:gridCol w:w="36"/>
              <w:gridCol w:w="1236"/>
              <w:gridCol w:w="36"/>
            </w:tblGrid>
            <w:tr w:rsidR="00C65B50" w:rsidRPr="00EB3360" w14:paraId="0339E594" w14:textId="77777777" w:rsidTr="0087769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5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86" w:type="dxa"/>
                  <w:gridSpan w:val="7"/>
                  <w:shd w:val="clear" w:color="auto" w:fill="009EDB"/>
                  <w:vAlign w:val="center"/>
                </w:tcPr>
                <w:p w14:paraId="6E16FECD" w14:textId="06B09399" w:rsidR="00C65B50" w:rsidRPr="00EB3360" w:rsidRDefault="00C65B50" w:rsidP="0087769C">
                  <w:pPr>
                    <w:ind w:left="56"/>
                    <w:jc w:val="center"/>
                    <w:rPr>
                      <w:rFonts w:ascii="Arial Narrow" w:hAnsi="Arial Narrow"/>
                      <w:caps/>
                    </w:rPr>
                  </w:pPr>
                  <w:r w:rsidRPr="000066A8">
                    <w:rPr>
                      <w:rFonts w:ascii="Arial Narrow" w:hAnsi="Arial Narrow"/>
                      <w:caps/>
                    </w:rPr>
                    <w:t xml:space="preserve">DAY 3 | </w:t>
                  </w:r>
                  <w:r w:rsidR="005C429C" w:rsidRPr="000066A8">
                    <w:rPr>
                      <w:rFonts w:ascii="Arial Narrow" w:hAnsi="Arial Narrow"/>
                      <w:caps/>
                    </w:rPr>
                    <w:t>THURSDAY</w:t>
                  </w:r>
                  <w:r w:rsidRPr="000066A8">
                    <w:rPr>
                      <w:rFonts w:ascii="Arial Narrow" w:hAnsi="Arial Narrow"/>
                      <w:caps/>
                    </w:rPr>
                    <w:t xml:space="preserve">, </w:t>
                  </w:r>
                  <w:r w:rsidR="005C429C" w:rsidRPr="000066A8">
                    <w:rPr>
                      <w:rFonts w:ascii="Arial Narrow" w:hAnsi="Arial Narrow"/>
                      <w:caps/>
                    </w:rPr>
                    <w:t>12 DECEMBER</w:t>
                  </w:r>
                  <w:r w:rsidRPr="000066A8">
                    <w:rPr>
                      <w:rFonts w:ascii="Arial Narrow" w:hAnsi="Arial Narrow"/>
                      <w:caps/>
                    </w:rPr>
                    <w:t xml:space="preserve"> 202</w:t>
                  </w:r>
                  <w:r w:rsidR="005C429C" w:rsidRPr="000066A8">
                    <w:rPr>
                      <w:rFonts w:ascii="Arial Narrow" w:hAnsi="Arial Narrow"/>
                      <w:caps/>
                    </w:rPr>
                    <w:t>4</w:t>
                  </w:r>
                </w:p>
              </w:tc>
            </w:tr>
            <w:tr w:rsidR="00A74870" w:rsidRPr="00EB3360" w14:paraId="2E9FF6D1" w14:textId="77777777" w:rsidTr="0091745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7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95" w:type="dxa"/>
                  <w:shd w:val="clear" w:color="auto" w:fill="009EDB"/>
                  <w:tcMar>
                    <w:top w:w="28" w:type="dxa"/>
                    <w:bottom w:w="28" w:type="dxa"/>
                  </w:tcMar>
                  <w:vAlign w:val="center"/>
                </w:tcPr>
                <w:p w14:paraId="17148149" w14:textId="77777777" w:rsidR="00A74870" w:rsidRDefault="00391680" w:rsidP="00C65B50">
                  <w:pPr>
                    <w:jc w:val="center"/>
                    <w:rPr>
                      <w:rFonts w:ascii="Arial Narrow" w:hAnsi="Arial Narrow"/>
                      <w:b w:val="0"/>
                      <w:bCs w:val="0"/>
                    </w:rPr>
                  </w:pPr>
                  <w:r w:rsidRPr="00E43A5D">
                    <w:rPr>
                      <w:rFonts w:ascii="Arial Narrow" w:hAnsi="Arial Narrow"/>
                    </w:rPr>
                    <w:t>09:30-13:00</w:t>
                  </w:r>
                </w:p>
                <w:p w14:paraId="295DC905" w14:textId="7AE3015D" w:rsidR="00E43A5D" w:rsidRPr="00EB3360" w:rsidRDefault="005054ED" w:rsidP="00C65B50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</w:t>
                  </w:r>
                  <w:r w:rsidR="00E43A5D">
                    <w:rPr>
                      <w:rFonts w:ascii="Arial Narrow" w:hAnsi="Arial Narrow"/>
                    </w:rPr>
                    <w:t>arallel</w:t>
                  </w:r>
                  <w:r>
                    <w:rPr>
                      <w:rFonts w:ascii="Arial Narrow" w:hAnsi="Arial Narrow"/>
                    </w:rPr>
                    <w:t xml:space="preserve"> 1</w:t>
                  </w:r>
                </w:p>
              </w:tc>
              <w:tc>
                <w:tcPr>
                  <w:tcW w:w="1564" w:type="dxa"/>
                  <w:shd w:val="clear" w:color="auto" w:fill="B4C6E7" w:themeFill="accent1" w:themeFillTint="66"/>
                  <w:tcMar>
                    <w:top w:w="28" w:type="dxa"/>
                    <w:bottom w:w="28" w:type="dxa"/>
                  </w:tcMar>
                  <w:vAlign w:val="center"/>
                </w:tcPr>
                <w:p w14:paraId="0DF581D0" w14:textId="0F7AE7C4" w:rsidR="00A74870" w:rsidRPr="00D91A15" w:rsidRDefault="00391680" w:rsidP="00D91A15">
                  <w:pPr>
                    <w:ind w:right="115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proofErr w:type="spellStart"/>
                  <w:r w:rsidRPr="00D91A15">
                    <w:rPr>
                      <w:rFonts w:ascii="Arial Narrow" w:hAnsi="Arial Narrow"/>
                      <w:color w:val="1F3864" w:themeColor="accent1" w:themeShade="80"/>
                    </w:rPr>
                    <w:t>ToS</w:t>
                  </w:r>
                  <w:proofErr w:type="spellEnd"/>
                </w:p>
              </w:tc>
              <w:tc>
                <w:tcPr>
                  <w:tcW w:w="6519" w:type="dxa"/>
                  <w:gridSpan w:val="2"/>
                  <w:shd w:val="clear" w:color="auto" w:fill="B4C6E7" w:themeFill="accent1" w:themeFillTint="66"/>
                  <w:tcMar>
                    <w:top w:w="28" w:type="dxa"/>
                    <w:bottom w:w="28" w:type="dxa"/>
                  </w:tcMar>
                  <w:vAlign w:val="center"/>
                </w:tcPr>
                <w:p w14:paraId="1E81B67F" w14:textId="76B36EE3" w:rsidR="00A74870" w:rsidRPr="00D91A15" w:rsidRDefault="00391680" w:rsidP="00D91A15">
                  <w:pPr>
                    <w:ind w:right="115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D91A15">
                    <w:rPr>
                      <w:rFonts w:ascii="Arial Narrow" w:hAnsi="Arial Narrow"/>
                      <w:color w:val="1F3864" w:themeColor="accent1" w:themeShade="80"/>
                    </w:rPr>
                    <w:t>4th session of the UNECE Team of Specialists on ESG traceability of sustainable value chains</w:t>
                  </w:r>
                </w:p>
              </w:tc>
              <w:tc>
                <w:tcPr>
                  <w:tcW w:w="1308" w:type="dxa"/>
                  <w:gridSpan w:val="3"/>
                  <w:shd w:val="clear" w:color="auto" w:fill="B4C6E7" w:themeFill="accent1" w:themeFillTint="66"/>
                  <w:tcMar>
                    <w:top w:w="28" w:type="dxa"/>
                    <w:bottom w:w="28" w:type="dxa"/>
                  </w:tcMar>
                  <w:vAlign w:val="center"/>
                </w:tcPr>
                <w:p w14:paraId="7142E6DF" w14:textId="5127750C" w:rsidR="00A74870" w:rsidRPr="00D91A15" w:rsidRDefault="001D5FD8" w:rsidP="00D91A15">
                  <w:pPr>
                    <w:ind w:right="115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D91A15">
                    <w:rPr>
                      <w:rFonts w:ascii="Arial Narrow" w:hAnsi="Arial Narrow"/>
                      <w:color w:val="1F3864" w:themeColor="accent1" w:themeShade="80"/>
                    </w:rPr>
                    <w:t>50</w:t>
                  </w:r>
                </w:p>
              </w:tc>
            </w:tr>
            <w:tr w:rsidR="00C65B50" w:rsidRPr="00EB3360" w14:paraId="58CA2D55" w14:textId="77777777" w:rsidTr="00917452">
              <w:trPr>
                <w:trHeight w:val="4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95" w:type="dxa"/>
                  <w:shd w:val="clear" w:color="auto" w:fill="009EDB"/>
                  <w:tcMar>
                    <w:top w:w="28" w:type="dxa"/>
                    <w:bottom w:w="28" w:type="dxa"/>
                  </w:tcMar>
                  <w:vAlign w:val="center"/>
                </w:tcPr>
                <w:p w14:paraId="5602EE28" w14:textId="77777777" w:rsidR="00C65B50" w:rsidRDefault="00C65B50" w:rsidP="00C65B50">
                  <w:pPr>
                    <w:jc w:val="center"/>
                    <w:rPr>
                      <w:rFonts w:ascii="Arial Narrow" w:hAnsi="Arial Narrow"/>
                      <w:b w:val="0"/>
                      <w:bCs w:val="0"/>
                    </w:rPr>
                  </w:pPr>
                  <w:r w:rsidRPr="00EB3360">
                    <w:rPr>
                      <w:rFonts w:ascii="Arial Narrow" w:hAnsi="Arial Narrow"/>
                    </w:rPr>
                    <w:t>09:30 – 1</w:t>
                  </w:r>
                  <w:r w:rsidR="005C429C">
                    <w:rPr>
                      <w:rFonts w:ascii="Arial Narrow" w:hAnsi="Arial Narrow"/>
                    </w:rPr>
                    <w:t>1</w:t>
                  </w:r>
                  <w:r w:rsidRPr="00EB3360">
                    <w:rPr>
                      <w:rFonts w:ascii="Arial Narrow" w:hAnsi="Arial Narrow"/>
                    </w:rPr>
                    <w:t>:</w:t>
                  </w:r>
                  <w:r w:rsidR="005C429C">
                    <w:rPr>
                      <w:rFonts w:ascii="Arial Narrow" w:hAnsi="Arial Narrow"/>
                    </w:rPr>
                    <w:t>00</w:t>
                  </w:r>
                </w:p>
                <w:p w14:paraId="2BA731A6" w14:textId="2A586D6B" w:rsidR="00E43A5D" w:rsidRPr="00EB3360" w:rsidRDefault="005054ED" w:rsidP="00C65B50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</w:t>
                  </w:r>
                  <w:r w:rsidR="00E43A5D">
                    <w:rPr>
                      <w:rFonts w:ascii="Arial Narrow" w:hAnsi="Arial Narrow"/>
                    </w:rPr>
                    <w:t>arallel</w:t>
                  </w:r>
                  <w:r>
                    <w:rPr>
                      <w:rFonts w:ascii="Arial Narrow" w:hAnsi="Arial Narrow"/>
                    </w:rPr>
                    <w:t xml:space="preserve"> 2</w:t>
                  </w:r>
                </w:p>
              </w:tc>
              <w:tc>
                <w:tcPr>
                  <w:tcW w:w="1564" w:type="dxa"/>
                  <w:tcMar>
                    <w:top w:w="28" w:type="dxa"/>
                    <w:bottom w:w="28" w:type="dxa"/>
                  </w:tcMar>
                  <w:vAlign w:val="center"/>
                </w:tcPr>
                <w:p w14:paraId="482871B7" w14:textId="118A8A16" w:rsidR="00C65B50" w:rsidRPr="000066A8" w:rsidRDefault="00186F77" w:rsidP="00C65B50">
                  <w:pPr>
                    <w:ind w:right="115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SWD</w:t>
                  </w:r>
                </w:p>
              </w:tc>
              <w:tc>
                <w:tcPr>
                  <w:tcW w:w="6519" w:type="dxa"/>
                  <w:gridSpan w:val="2"/>
                  <w:tcMar>
                    <w:top w:w="28" w:type="dxa"/>
                    <w:bottom w:w="28" w:type="dxa"/>
                  </w:tcMar>
                  <w:vAlign w:val="center"/>
                </w:tcPr>
                <w:p w14:paraId="529F4D1A" w14:textId="658B2DD4" w:rsidR="00C65B50" w:rsidRPr="000066A8" w:rsidRDefault="00222139" w:rsidP="00C65B50">
                  <w:pPr>
                    <w:ind w:right="115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>
                    <w:rPr>
                      <w:rFonts w:ascii="Arial Narrow" w:hAnsi="Arial Narrow"/>
                      <w:color w:val="1F3864" w:themeColor="accent1" w:themeShade="80"/>
                    </w:rPr>
                    <w:t xml:space="preserve">Regional </w:t>
                  </w:r>
                  <w:r w:rsidR="00186F77" w:rsidRPr="000066A8">
                    <w:rPr>
                      <w:rFonts w:ascii="Arial Narrow" w:hAnsi="Arial Narrow"/>
                      <w:color w:val="1F3864" w:themeColor="accent1" w:themeShade="80"/>
                    </w:rPr>
                    <w:t xml:space="preserve">Single Window </w:t>
                  </w:r>
                </w:p>
              </w:tc>
              <w:tc>
                <w:tcPr>
                  <w:tcW w:w="1308" w:type="dxa"/>
                  <w:gridSpan w:val="3"/>
                  <w:tcMar>
                    <w:top w:w="28" w:type="dxa"/>
                    <w:bottom w:w="28" w:type="dxa"/>
                  </w:tcMar>
                  <w:vAlign w:val="center"/>
                </w:tcPr>
                <w:p w14:paraId="445DAD32" w14:textId="0E230C28" w:rsidR="00C65B50" w:rsidRPr="000066A8" w:rsidRDefault="000E1276" w:rsidP="00C65B50">
                  <w:pPr>
                    <w:ind w:right="-12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15 pax + online</w:t>
                  </w:r>
                </w:p>
              </w:tc>
            </w:tr>
            <w:tr w:rsidR="00C65B50" w:rsidRPr="00EB3360" w14:paraId="40A34084" w14:textId="77777777" w:rsidTr="0091745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7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95" w:type="dxa"/>
                  <w:shd w:val="clear" w:color="auto" w:fill="009EDB"/>
                  <w:tcMar>
                    <w:top w:w="28" w:type="dxa"/>
                    <w:bottom w:w="28" w:type="dxa"/>
                  </w:tcMar>
                  <w:vAlign w:val="center"/>
                </w:tcPr>
                <w:p w14:paraId="7C6E8ABE" w14:textId="77777777" w:rsidR="00C65B50" w:rsidRDefault="00867BC8" w:rsidP="00C65B50">
                  <w:pPr>
                    <w:jc w:val="center"/>
                    <w:rPr>
                      <w:rFonts w:ascii="Arial Narrow" w:hAnsi="Arial Narrow"/>
                      <w:b w:val="0"/>
                      <w:bCs w:val="0"/>
                    </w:rPr>
                  </w:pPr>
                  <w:r w:rsidRPr="00EB3360">
                    <w:rPr>
                      <w:rFonts w:ascii="Arial Narrow" w:hAnsi="Arial Narrow"/>
                    </w:rPr>
                    <w:t>09:30 – 1</w:t>
                  </w:r>
                  <w:r>
                    <w:rPr>
                      <w:rFonts w:ascii="Arial Narrow" w:hAnsi="Arial Narrow"/>
                    </w:rPr>
                    <w:t>1</w:t>
                  </w:r>
                  <w:r w:rsidRPr="00EB3360">
                    <w:rPr>
                      <w:rFonts w:ascii="Arial Narrow" w:hAnsi="Arial Narrow"/>
                    </w:rPr>
                    <w:t>:</w:t>
                  </w:r>
                  <w:r>
                    <w:rPr>
                      <w:rFonts w:ascii="Arial Narrow" w:hAnsi="Arial Narrow"/>
                    </w:rPr>
                    <w:t>00</w:t>
                  </w:r>
                </w:p>
                <w:p w14:paraId="5F39EB5F" w14:textId="641A8DFC" w:rsidR="00E43A5D" w:rsidRPr="00EB3360" w:rsidRDefault="00DA63A6" w:rsidP="00C65B50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</w:t>
                  </w:r>
                  <w:r w:rsidR="00E43A5D">
                    <w:rPr>
                      <w:rFonts w:ascii="Arial Narrow" w:hAnsi="Arial Narrow"/>
                    </w:rPr>
                    <w:t>arallel</w:t>
                  </w:r>
                  <w:r>
                    <w:rPr>
                      <w:rFonts w:ascii="Arial Narrow" w:hAnsi="Arial Narrow"/>
                    </w:rPr>
                    <w:t xml:space="preserve"> 3</w:t>
                  </w:r>
                </w:p>
              </w:tc>
              <w:tc>
                <w:tcPr>
                  <w:tcW w:w="1564" w:type="dxa"/>
                  <w:tcMar>
                    <w:top w:w="28" w:type="dxa"/>
                    <w:bottom w:w="28" w:type="dxa"/>
                  </w:tcMar>
                  <w:vAlign w:val="center"/>
                </w:tcPr>
                <w:p w14:paraId="4C077F04" w14:textId="0AFAAD1F" w:rsidR="00C65B50" w:rsidRPr="000066A8" w:rsidRDefault="00ED43AC" w:rsidP="00C65B50">
                  <w:pPr>
                    <w:ind w:right="115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T&amp;L</w:t>
                  </w:r>
                </w:p>
              </w:tc>
              <w:tc>
                <w:tcPr>
                  <w:tcW w:w="6519" w:type="dxa"/>
                  <w:gridSpan w:val="2"/>
                  <w:tcMar>
                    <w:top w:w="28" w:type="dxa"/>
                    <w:bottom w:w="28" w:type="dxa"/>
                  </w:tcMar>
                  <w:vAlign w:val="center"/>
                </w:tcPr>
                <w:p w14:paraId="56A09EAF" w14:textId="2E9BDCBA" w:rsidR="00C65B50" w:rsidRPr="00222139" w:rsidRDefault="00ED43AC" w:rsidP="00C65B50">
                  <w:pPr>
                    <w:ind w:right="115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222139">
                    <w:rPr>
                      <w:rFonts w:ascii="Arial Narrow" w:hAnsi="Arial Narrow"/>
                      <w:color w:val="1F3864" w:themeColor="accent1" w:themeShade="80"/>
                    </w:rPr>
                    <w:t>Project sessions</w:t>
                  </w:r>
                  <w:r w:rsidR="00E2562C" w:rsidRPr="00222139">
                    <w:rPr>
                      <w:rFonts w:ascii="Arial Narrow" w:hAnsi="Arial Narrow"/>
                      <w:color w:val="1F3864" w:themeColor="accent1" w:themeShade="80"/>
                    </w:rPr>
                    <w:t xml:space="preserve"> </w:t>
                  </w:r>
                  <w:r w:rsidRPr="00222139">
                    <w:rPr>
                      <w:rFonts w:ascii="Arial Narrow" w:hAnsi="Arial Narrow"/>
                      <w:color w:val="1F3864" w:themeColor="accent1" w:themeShade="80"/>
                    </w:rPr>
                    <w:t>x</w:t>
                  </w:r>
                  <w:r w:rsidR="00E2562C" w:rsidRPr="00222139">
                    <w:rPr>
                      <w:rFonts w:ascii="Arial Narrow" w:hAnsi="Arial Narrow"/>
                      <w:color w:val="1F3864" w:themeColor="accent1" w:themeShade="80"/>
                    </w:rPr>
                    <w:t xml:space="preserve"> </w:t>
                  </w:r>
                  <w:r w:rsidRPr="00222139">
                    <w:rPr>
                      <w:rFonts w:ascii="Arial Narrow" w:hAnsi="Arial Narrow"/>
                      <w:color w:val="1F3864" w:themeColor="accent1" w:themeShade="80"/>
                    </w:rPr>
                    <w:t>3</w:t>
                  </w:r>
                </w:p>
              </w:tc>
              <w:tc>
                <w:tcPr>
                  <w:tcW w:w="1308" w:type="dxa"/>
                  <w:gridSpan w:val="3"/>
                  <w:tcMar>
                    <w:top w:w="28" w:type="dxa"/>
                    <w:bottom w:w="28" w:type="dxa"/>
                  </w:tcMar>
                  <w:vAlign w:val="center"/>
                </w:tcPr>
                <w:p w14:paraId="6AF47E6E" w14:textId="71C23EDF" w:rsidR="00C65B50" w:rsidRPr="000066A8" w:rsidRDefault="00C65B50" w:rsidP="00C65B50">
                  <w:pPr>
                    <w:ind w:right="-12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</w:p>
              </w:tc>
            </w:tr>
            <w:tr w:rsidR="00D54F7C" w:rsidRPr="00AD6655" w14:paraId="0BF0F14E" w14:textId="77777777" w:rsidTr="00917452">
              <w:trPr>
                <w:trHeight w:val="56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95" w:type="dxa"/>
                  <w:shd w:val="clear" w:color="auto" w:fill="009EDB"/>
                  <w:tcMar>
                    <w:top w:w="28" w:type="dxa"/>
                    <w:bottom w:w="28" w:type="dxa"/>
                  </w:tcMar>
                  <w:vAlign w:val="center"/>
                </w:tcPr>
                <w:p w14:paraId="17ADA673" w14:textId="77777777" w:rsidR="00D54F7C" w:rsidRPr="00FF2905" w:rsidRDefault="00D54F7C" w:rsidP="00804285">
                  <w:pPr>
                    <w:jc w:val="center"/>
                    <w:rPr>
                      <w:rFonts w:asciiTheme="minorBidi" w:hAnsiTheme="minorBidi"/>
                    </w:rPr>
                  </w:pPr>
                  <w:r w:rsidRPr="00AD6655">
                    <w:rPr>
                      <w:rFonts w:ascii="Arial Narrow" w:hAnsi="Arial Narrow"/>
                    </w:rPr>
                    <w:t>11:00 – 11:30</w:t>
                  </w:r>
                </w:p>
              </w:tc>
              <w:tc>
                <w:tcPr>
                  <w:tcW w:w="9391" w:type="dxa"/>
                  <w:gridSpan w:val="6"/>
                  <w:tcMar>
                    <w:top w:w="28" w:type="dxa"/>
                    <w:bottom w:w="28" w:type="dxa"/>
                  </w:tcMar>
                  <w:vAlign w:val="center"/>
                </w:tcPr>
                <w:p w14:paraId="7BD7414C" w14:textId="2778CF43" w:rsidR="00D54F7C" w:rsidRPr="000066A8" w:rsidRDefault="00D54F7C" w:rsidP="00804285">
                  <w:pPr>
                    <w:ind w:right="-12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  <w:t xml:space="preserve">Coffee Break </w:t>
                  </w:r>
                </w:p>
              </w:tc>
            </w:tr>
            <w:tr w:rsidR="00637577" w:rsidRPr="00EB3360" w14:paraId="1E38BE36" w14:textId="12397158" w:rsidTr="0091745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95" w:type="dxa"/>
                  <w:shd w:val="clear" w:color="auto" w:fill="009EDB"/>
                  <w:tcMar>
                    <w:top w:w="28" w:type="dxa"/>
                    <w:bottom w:w="28" w:type="dxa"/>
                  </w:tcMar>
                  <w:vAlign w:val="center"/>
                </w:tcPr>
                <w:p w14:paraId="5AD52D76" w14:textId="77777777" w:rsidR="00637577" w:rsidRDefault="00637577" w:rsidP="00637577">
                  <w:pPr>
                    <w:jc w:val="center"/>
                    <w:rPr>
                      <w:rFonts w:ascii="Arial Narrow" w:hAnsi="Arial Narrow"/>
                      <w:b w:val="0"/>
                      <w:bCs w:val="0"/>
                    </w:rPr>
                  </w:pPr>
                  <w:r w:rsidRPr="00EB3360">
                    <w:rPr>
                      <w:rFonts w:ascii="Arial Narrow" w:hAnsi="Arial Narrow"/>
                    </w:rPr>
                    <w:t>1</w:t>
                  </w:r>
                  <w:r>
                    <w:rPr>
                      <w:rFonts w:ascii="Arial Narrow" w:hAnsi="Arial Narrow"/>
                    </w:rPr>
                    <w:t>1</w:t>
                  </w:r>
                  <w:r w:rsidRPr="00EB3360">
                    <w:rPr>
                      <w:rFonts w:ascii="Arial Narrow" w:hAnsi="Arial Narrow"/>
                    </w:rPr>
                    <w:t>:</w:t>
                  </w:r>
                  <w:r>
                    <w:rPr>
                      <w:rFonts w:ascii="Arial Narrow" w:hAnsi="Arial Narrow"/>
                    </w:rPr>
                    <w:t>30</w:t>
                  </w:r>
                  <w:r w:rsidRPr="00EB3360">
                    <w:rPr>
                      <w:rFonts w:ascii="Arial Narrow" w:hAnsi="Arial Narrow"/>
                    </w:rPr>
                    <w:t xml:space="preserve"> – 1</w:t>
                  </w:r>
                  <w:r>
                    <w:rPr>
                      <w:rFonts w:ascii="Arial Narrow" w:hAnsi="Arial Narrow"/>
                    </w:rPr>
                    <w:t>3</w:t>
                  </w:r>
                  <w:r w:rsidRPr="00EB3360">
                    <w:rPr>
                      <w:rFonts w:ascii="Arial Narrow" w:hAnsi="Arial Narrow"/>
                    </w:rPr>
                    <w:t>:</w:t>
                  </w:r>
                  <w:r>
                    <w:rPr>
                      <w:rFonts w:ascii="Arial Narrow" w:hAnsi="Arial Narrow"/>
                    </w:rPr>
                    <w:t>0</w:t>
                  </w:r>
                  <w:r w:rsidRPr="00EB3360">
                    <w:rPr>
                      <w:rFonts w:ascii="Arial Narrow" w:hAnsi="Arial Narrow"/>
                    </w:rPr>
                    <w:t>0</w:t>
                  </w:r>
                </w:p>
                <w:p w14:paraId="2DF65DDB" w14:textId="4E95C2C7" w:rsidR="0079703A" w:rsidRPr="00EB3360" w:rsidRDefault="00DA63A6" w:rsidP="00637577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</w:t>
                  </w:r>
                  <w:r w:rsidR="0079703A">
                    <w:rPr>
                      <w:rFonts w:ascii="Arial Narrow" w:hAnsi="Arial Narrow"/>
                    </w:rPr>
                    <w:t>arallel</w:t>
                  </w:r>
                  <w:r>
                    <w:rPr>
                      <w:rFonts w:ascii="Arial Narrow" w:hAnsi="Arial Narrow"/>
                    </w:rPr>
                    <w:t xml:space="preserve"> 1</w:t>
                  </w:r>
                </w:p>
              </w:tc>
              <w:tc>
                <w:tcPr>
                  <w:tcW w:w="1620" w:type="dxa"/>
                  <w:gridSpan w:val="2"/>
                  <w:tcMar>
                    <w:top w:w="28" w:type="dxa"/>
                    <w:bottom w:w="28" w:type="dxa"/>
                  </w:tcMar>
                  <w:vAlign w:val="center"/>
                </w:tcPr>
                <w:p w14:paraId="5F7B74B2" w14:textId="0DF10AD6" w:rsidR="00637577" w:rsidRPr="000066A8" w:rsidRDefault="00637577" w:rsidP="00637577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TPF</w:t>
                  </w:r>
                </w:p>
              </w:tc>
              <w:tc>
                <w:tcPr>
                  <w:tcW w:w="6499" w:type="dxa"/>
                  <w:gridSpan w:val="2"/>
                  <w:tcMar>
                    <w:top w:w="28" w:type="dxa"/>
                    <w:bottom w:w="28" w:type="dxa"/>
                  </w:tcMar>
                  <w:vAlign w:val="center"/>
                </w:tcPr>
                <w:p w14:paraId="68AD5A2B" w14:textId="73396FD5" w:rsidR="00637577" w:rsidRPr="000066A8" w:rsidRDefault="00637577" w:rsidP="009174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Dual-Use Dilemmas: Balancing Security and Trade Procedures Efficiency in Export Controls</w:t>
                  </w:r>
                </w:p>
              </w:tc>
              <w:tc>
                <w:tcPr>
                  <w:tcW w:w="1272" w:type="dxa"/>
                  <w:gridSpan w:val="2"/>
                  <w:tcMar>
                    <w:top w:w="28" w:type="dxa"/>
                    <w:bottom w:w="28" w:type="dxa"/>
                  </w:tcMar>
                  <w:vAlign w:val="center"/>
                </w:tcPr>
                <w:p w14:paraId="40BDF40B" w14:textId="20654902" w:rsidR="00637577" w:rsidRPr="000066A8" w:rsidRDefault="00637577" w:rsidP="00637577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</w:p>
              </w:tc>
            </w:tr>
            <w:tr w:rsidR="00DA63A6" w:rsidRPr="00EB3360" w14:paraId="00A16448" w14:textId="77777777" w:rsidTr="00917452">
              <w:trPr>
                <w:trHeight w:val="28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95" w:type="dxa"/>
                  <w:shd w:val="clear" w:color="auto" w:fill="009EDB"/>
                  <w:tcMar>
                    <w:top w:w="28" w:type="dxa"/>
                    <w:bottom w:w="28" w:type="dxa"/>
                  </w:tcMar>
                  <w:vAlign w:val="center"/>
                </w:tcPr>
                <w:p w14:paraId="63110F97" w14:textId="77777777" w:rsidR="00354055" w:rsidRPr="00354055" w:rsidRDefault="00354055" w:rsidP="00354055">
                  <w:pPr>
                    <w:jc w:val="center"/>
                    <w:rPr>
                      <w:rFonts w:ascii="Arial Narrow" w:hAnsi="Arial Narrow"/>
                      <w:b w:val="0"/>
                      <w:bCs w:val="0"/>
                    </w:rPr>
                  </w:pPr>
                  <w:r w:rsidRPr="00354055">
                    <w:rPr>
                      <w:rFonts w:ascii="Arial Narrow" w:hAnsi="Arial Narrow"/>
                    </w:rPr>
                    <w:t>11:30 – 13:00</w:t>
                  </w:r>
                </w:p>
                <w:p w14:paraId="12524795" w14:textId="528844C1" w:rsidR="00DA63A6" w:rsidRPr="00EB3360" w:rsidRDefault="00DA63A6" w:rsidP="00637577">
                  <w:pPr>
                    <w:jc w:val="center"/>
                    <w:rPr>
                      <w:rFonts w:ascii="Arial Narrow" w:hAnsi="Arial Narrow"/>
                    </w:rPr>
                  </w:pPr>
                  <w:r w:rsidRPr="00354055">
                    <w:rPr>
                      <w:rFonts w:ascii="Arial Narrow" w:hAnsi="Arial Narrow"/>
                    </w:rPr>
                    <w:t>Parallel 2</w:t>
                  </w:r>
                </w:p>
              </w:tc>
              <w:tc>
                <w:tcPr>
                  <w:tcW w:w="1620" w:type="dxa"/>
                  <w:gridSpan w:val="2"/>
                  <w:tcMar>
                    <w:top w:w="28" w:type="dxa"/>
                    <w:bottom w:w="28" w:type="dxa"/>
                  </w:tcMar>
                  <w:vAlign w:val="center"/>
                </w:tcPr>
                <w:p w14:paraId="7990E5C8" w14:textId="46543192" w:rsidR="00DA63A6" w:rsidRPr="000066A8" w:rsidRDefault="00DA63A6" w:rsidP="00637577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TPF</w:t>
                  </w:r>
                  <w:r w:rsidR="00354055" w:rsidRPr="000066A8">
                    <w:rPr>
                      <w:rFonts w:ascii="Arial Narrow" w:hAnsi="Arial Narrow"/>
                      <w:color w:val="1F3864" w:themeColor="accent1" w:themeShade="80"/>
                    </w:rPr>
                    <w:t>/</w:t>
                  </w:r>
                  <w:proofErr w:type="spellStart"/>
                  <w:r w:rsidR="00354055" w:rsidRPr="000066A8">
                    <w:rPr>
                      <w:rFonts w:ascii="Arial Narrow" w:hAnsi="Arial Narrow"/>
                      <w:color w:val="1F3864" w:themeColor="accent1" w:themeShade="80"/>
                    </w:rPr>
                    <w:t>eDATA</w:t>
                  </w:r>
                  <w:proofErr w:type="spellEnd"/>
                  <w:r w:rsidR="00354055" w:rsidRPr="000066A8">
                    <w:rPr>
                      <w:rFonts w:ascii="Arial Narrow" w:hAnsi="Arial Narrow"/>
                      <w:color w:val="1F3864" w:themeColor="accent1" w:themeShade="80"/>
                    </w:rPr>
                    <w:t>/</w:t>
                  </w:r>
                  <w:r w:rsidR="009F170B">
                    <w:rPr>
                      <w:rFonts w:ascii="Arial Narrow" w:hAnsi="Arial Narrow"/>
                      <w:color w:val="1F3864" w:themeColor="accent1" w:themeShade="80"/>
                    </w:rPr>
                    <w:br/>
                  </w:r>
                  <w:r w:rsidR="00354055" w:rsidRPr="000066A8">
                    <w:rPr>
                      <w:rFonts w:ascii="Arial Narrow" w:hAnsi="Arial Narrow"/>
                      <w:color w:val="1F3864" w:themeColor="accent1" w:themeShade="80"/>
                    </w:rPr>
                    <w:t>Agri-food</w:t>
                  </w:r>
                </w:p>
              </w:tc>
              <w:tc>
                <w:tcPr>
                  <w:tcW w:w="6499" w:type="dxa"/>
                  <w:gridSpan w:val="2"/>
                  <w:tcMar>
                    <w:top w:w="28" w:type="dxa"/>
                    <w:bottom w:w="28" w:type="dxa"/>
                  </w:tcMar>
                  <w:vAlign w:val="center"/>
                </w:tcPr>
                <w:p w14:paraId="46CC34DF" w14:textId="0D3A9DCD" w:rsidR="00DA63A6" w:rsidRPr="000066A8" w:rsidRDefault="00DA63A6" w:rsidP="00DA63A6">
                  <w:pPr>
                    <w:spacing w:after="160" w:line="259" w:lineRule="auto"/>
                    <w:ind w:right="108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bCs/>
                      <w:color w:val="1F3864" w:themeColor="accent1" w:themeShade="80"/>
                    </w:rPr>
                    <w:t>Trustworthy sustainability claims</w:t>
                  </w:r>
                </w:p>
              </w:tc>
              <w:tc>
                <w:tcPr>
                  <w:tcW w:w="1272" w:type="dxa"/>
                  <w:gridSpan w:val="2"/>
                  <w:tcMar>
                    <w:top w:w="28" w:type="dxa"/>
                    <w:bottom w:w="28" w:type="dxa"/>
                  </w:tcMar>
                  <w:vAlign w:val="center"/>
                </w:tcPr>
                <w:p w14:paraId="23153BBC" w14:textId="77777777" w:rsidR="00DA63A6" w:rsidRPr="000066A8" w:rsidRDefault="00DA63A6" w:rsidP="00637577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</w:p>
              </w:tc>
            </w:tr>
            <w:tr w:rsidR="00D60280" w:rsidRPr="00EB3360" w14:paraId="58D0AD72" w14:textId="77777777" w:rsidTr="0091745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2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95" w:type="dxa"/>
                  <w:shd w:val="clear" w:color="auto" w:fill="009EDB"/>
                  <w:tcMar>
                    <w:top w:w="28" w:type="dxa"/>
                    <w:bottom w:w="28" w:type="dxa"/>
                  </w:tcMar>
                  <w:vAlign w:val="center"/>
                </w:tcPr>
                <w:p w14:paraId="096818F0" w14:textId="4C11FD04" w:rsidR="00D60280" w:rsidRPr="00EB3360" w:rsidRDefault="00D60280" w:rsidP="00D60280">
                  <w:pPr>
                    <w:jc w:val="center"/>
                    <w:rPr>
                      <w:rFonts w:ascii="Arial Narrow" w:hAnsi="Arial Narrow"/>
                    </w:rPr>
                  </w:pPr>
                  <w:r w:rsidRPr="00AD6655">
                    <w:rPr>
                      <w:rFonts w:ascii="Arial Narrow" w:hAnsi="Arial Narrow"/>
                    </w:rPr>
                    <w:t>13:00 – 14:00</w:t>
                  </w:r>
                </w:p>
              </w:tc>
              <w:tc>
                <w:tcPr>
                  <w:tcW w:w="9391" w:type="dxa"/>
                  <w:gridSpan w:val="6"/>
                  <w:tcMar>
                    <w:top w:w="28" w:type="dxa"/>
                    <w:bottom w:w="28" w:type="dxa"/>
                  </w:tcMar>
                  <w:vAlign w:val="center"/>
                </w:tcPr>
                <w:p w14:paraId="79915E04" w14:textId="69245459" w:rsidR="00D60280" w:rsidRPr="000066A8" w:rsidRDefault="00D60280" w:rsidP="00D6028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  <w:t>Lunch Break</w:t>
                  </w:r>
                </w:p>
              </w:tc>
            </w:tr>
            <w:tr w:rsidR="00D60280" w:rsidRPr="00EB3360" w14:paraId="1FB91289" w14:textId="77777777" w:rsidTr="00917452">
              <w:trPr>
                <w:trHeight w:val="58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95" w:type="dxa"/>
                  <w:shd w:val="clear" w:color="auto" w:fill="009EDB"/>
                  <w:tcMar>
                    <w:top w:w="28" w:type="dxa"/>
                    <w:bottom w:w="28" w:type="dxa"/>
                  </w:tcMar>
                  <w:vAlign w:val="center"/>
                </w:tcPr>
                <w:p w14:paraId="58A27D5B" w14:textId="77777777" w:rsidR="00C65B50" w:rsidRDefault="00C65B50" w:rsidP="00C65B50">
                  <w:pPr>
                    <w:jc w:val="center"/>
                    <w:rPr>
                      <w:rFonts w:ascii="Arial Narrow" w:hAnsi="Arial Narrow"/>
                      <w:b w:val="0"/>
                      <w:bCs w:val="0"/>
                    </w:rPr>
                  </w:pPr>
                  <w:r w:rsidRPr="00EB3360">
                    <w:rPr>
                      <w:rFonts w:ascii="Arial Narrow" w:hAnsi="Arial Narrow"/>
                    </w:rPr>
                    <w:t>14:00 – 15:30</w:t>
                  </w:r>
                </w:p>
                <w:p w14:paraId="110EC211" w14:textId="00C6EBD5" w:rsidR="0079703A" w:rsidRPr="00EB3360" w:rsidRDefault="00354055" w:rsidP="00C65B50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</w:t>
                  </w:r>
                  <w:r w:rsidR="0079703A">
                    <w:rPr>
                      <w:rFonts w:ascii="Arial Narrow" w:hAnsi="Arial Narrow"/>
                    </w:rPr>
                    <w:t>arallel</w:t>
                  </w:r>
                  <w:r>
                    <w:rPr>
                      <w:rFonts w:ascii="Arial Narrow" w:hAnsi="Arial Narrow"/>
                    </w:rPr>
                    <w:t xml:space="preserve"> 1</w:t>
                  </w:r>
                </w:p>
              </w:tc>
              <w:tc>
                <w:tcPr>
                  <w:tcW w:w="1564" w:type="dxa"/>
                  <w:tcMar>
                    <w:top w:w="28" w:type="dxa"/>
                    <w:bottom w:w="28" w:type="dxa"/>
                  </w:tcMar>
                  <w:vAlign w:val="center"/>
                </w:tcPr>
                <w:p w14:paraId="7E37BF1E" w14:textId="5F732DF2" w:rsidR="00C65B50" w:rsidRPr="000066A8" w:rsidRDefault="00977A34" w:rsidP="00C65B5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F&amp;P</w:t>
                  </w:r>
                </w:p>
              </w:tc>
              <w:tc>
                <w:tcPr>
                  <w:tcW w:w="6519" w:type="dxa"/>
                  <w:gridSpan w:val="2"/>
                  <w:tcMar>
                    <w:top w:w="28" w:type="dxa"/>
                    <w:bottom w:w="28" w:type="dxa"/>
                  </w:tcMar>
                  <w:vAlign w:val="center"/>
                </w:tcPr>
                <w:p w14:paraId="3BABE3E6" w14:textId="2FB87BD5" w:rsidR="00C65B50" w:rsidRPr="000066A8" w:rsidRDefault="00977A34" w:rsidP="00977A34">
                  <w:pPr>
                    <w:spacing w:after="160" w:line="259" w:lineRule="auto"/>
                    <w:ind w:right="108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bCs/>
                      <w:color w:val="1F3864" w:themeColor="accent1" w:themeShade="80"/>
                    </w:rPr>
                    <w:t>Introduction to “Check Invoice” as a potential new work item from the Open finance scenario; documentary credit settlement in the Trade Finance area</w:t>
                  </w:r>
                </w:p>
              </w:tc>
              <w:tc>
                <w:tcPr>
                  <w:tcW w:w="1308" w:type="dxa"/>
                  <w:gridSpan w:val="3"/>
                  <w:tcMar>
                    <w:top w:w="28" w:type="dxa"/>
                    <w:bottom w:w="28" w:type="dxa"/>
                  </w:tcMar>
                  <w:vAlign w:val="center"/>
                </w:tcPr>
                <w:p w14:paraId="4C52CE16" w14:textId="53735F9D" w:rsidR="00C65B50" w:rsidRPr="000066A8" w:rsidRDefault="00C65B50" w:rsidP="00C65B50">
                  <w:pPr>
                    <w:ind w:right="-12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</w:p>
              </w:tc>
            </w:tr>
            <w:tr w:rsidR="00D60280" w:rsidRPr="00EB3360" w14:paraId="3698A2E0" w14:textId="77777777" w:rsidTr="0091745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7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95" w:type="dxa"/>
                  <w:shd w:val="clear" w:color="auto" w:fill="009EDB"/>
                  <w:tcMar>
                    <w:top w:w="28" w:type="dxa"/>
                    <w:bottom w:w="28" w:type="dxa"/>
                  </w:tcMar>
                  <w:vAlign w:val="center"/>
                </w:tcPr>
                <w:p w14:paraId="6584B7BD" w14:textId="77777777" w:rsidR="00C65B50" w:rsidRDefault="00C65B50" w:rsidP="00C65B50">
                  <w:pPr>
                    <w:jc w:val="center"/>
                    <w:rPr>
                      <w:rFonts w:ascii="Arial Narrow" w:hAnsi="Arial Narrow"/>
                      <w:b w:val="0"/>
                      <w:bCs w:val="0"/>
                    </w:rPr>
                  </w:pPr>
                  <w:r w:rsidRPr="00C16859">
                    <w:rPr>
                      <w:rFonts w:ascii="Arial Narrow" w:hAnsi="Arial Narrow"/>
                    </w:rPr>
                    <w:t>14:00 – 1</w:t>
                  </w:r>
                  <w:r w:rsidR="009E6CD0">
                    <w:rPr>
                      <w:rFonts w:ascii="Arial Narrow" w:hAnsi="Arial Narrow"/>
                    </w:rPr>
                    <w:t>5</w:t>
                  </w:r>
                  <w:r w:rsidRPr="00C16859">
                    <w:rPr>
                      <w:rFonts w:ascii="Arial Narrow" w:hAnsi="Arial Narrow"/>
                    </w:rPr>
                    <w:t>:</w:t>
                  </w:r>
                  <w:r w:rsidR="009E6CD0">
                    <w:rPr>
                      <w:rFonts w:ascii="Arial Narrow" w:hAnsi="Arial Narrow"/>
                    </w:rPr>
                    <w:t>3</w:t>
                  </w:r>
                  <w:r w:rsidRPr="00C16859">
                    <w:rPr>
                      <w:rFonts w:ascii="Arial Narrow" w:hAnsi="Arial Narrow"/>
                    </w:rPr>
                    <w:t>0</w:t>
                  </w:r>
                </w:p>
                <w:p w14:paraId="50BEDE96" w14:textId="5D0BA4B3" w:rsidR="00354055" w:rsidRPr="00C16859" w:rsidRDefault="00354055" w:rsidP="00C65B50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Parallel 2</w:t>
                  </w:r>
                </w:p>
              </w:tc>
              <w:tc>
                <w:tcPr>
                  <w:tcW w:w="1564" w:type="dxa"/>
                  <w:tcMar>
                    <w:top w:w="28" w:type="dxa"/>
                    <w:bottom w:w="28" w:type="dxa"/>
                  </w:tcMar>
                  <w:vAlign w:val="center"/>
                </w:tcPr>
                <w:p w14:paraId="456E105C" w14:textId="77777777" w:rsidR="00C65B50" w:rsidRPr="000066A8" w:rsidRDefault="00C65B50" w:rsidP="00C65B50">
                  <w:pPr>
                    <w:ind w:right="115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All</w:t>
                  </w:r>
                </w:p>
              </w:tc>
              <w:tc>
                <w:tcPr>
                  <w:tcW w:w="6519" w:type="dxa"/>
                  <w:gridSpan w:val="2"/>
                  <w:tcMar>
                    <w:top w:w="28" w:type="dxa"/>
                    <w:bottom w:w="28" w:type="dxa"/>
                  </w:tcMar>
                  <w:vAlign w:val="center"/>
                </w:tcPr>
                <w:p w14:paraId="52B8EC53" w14:textId="77777777" w:rsidR="00800473" w:rsidRPr="000066A8" w:rsidRDefault="00800473" w:rsidP="0087769C">
                  <w:pPr>
                    <w:spacing w:after="60" w:line="259" w:lineRule="auto"/>
                    <w:ind w:right="108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bCs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bCs/>
                      <w:color w:val="1F3864" w:themeColor="accent1" w:themeShade="80"/>
                    </w:rPr>
                    <w:t>Review of UN/CEFACT Tools and Methods</w:t>
                  </w:r>
                </w:p>
                <w:p w14:paraId="1B4F0253" w14:textId="77777777" w:rsidR="00800473" w:rsidRPr="000066A8" w:rsidRDefault="00800473" w:rsidP="00606362">
                  <w:pPr>
                    <w:pStyle w:val="ab"/>
                    <w:numPr>
                      <w:ilvl w:val="0"/>
                      <w:numId w:val="4"/>
                    </w:numPr>
                    <w:ind w:right="115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bCs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bCs/>
                      <w:color w:val="1F3864" w:themeColor="accent1" w:themeShade="80"/>
                    </w:rPr>
                    <w:t>Publishing</w:t>
                  </w:r>
                </w:p>
                <w:p w14:paraId="4118D948" w14:textId="77777777" w:rsidR="00800473" w:rsidRPr="000066A8" w:rsidRDefault="00800473" w:rsidP="00606362">
                  <w:pPr>
                    <w:pStyle w:val="ab"/>
                    <w:numPr>
                      <w:ilvl w:val="0"/>
                      <w:numId w:val="4"/>
                    </w:numPr>
                    <w:ind w:right="115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bCs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bCs/>
                      <w:color w:val="1F3864" w:themeColor="accent1" w:themeShade="80"/>
                    </w:rPr>
                    <w:t>Conformity testing</w:t>
                  </w:r>
                </w:p>
                <w:p w14:paraId="2A767A88" w14:textId="151923CA" w:rsidR="00C65B50" w:rsidRPr="000066A8" w:rsidRDefault="00800473" w:rsidP="00EE410D">
                  <w:pPr>
                    <w:pStyle w:val="ab"/>
                    <w:numPr>
                      <w:ilvl w:val="0"/>
                      <w:numId w:val="4"/>
                    </w:numPr>
                    <w:ind w:right="115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bCs/>
                      <w:color w:val="1F3864" w:themeColor="accent1" w:themeShade="80"/>
                    </w:rPr>
                    <w:t>Impact assessment</w:t>
                  </w:r>
                </w:p>
              </w:tc>
              <w:tc>
                <w:tcPr>
                  <w:tcW w:w="1308" w:type="dxa"/>
                  <w:gridSpan w:val="3"/>
                  <w:tcMar>
                    <w:top w:w="28" w:type="dxa"/>
                    <w:bottom w:w="28" w:type="dxa"/>
                  </w:tcMar>
                  <w:vAlign w:val="center"/>
                </w:tcPr>
                <w:p w14:paraId="1E477678" w14:textId="05E8A122" w:rsidR="00C65B50" w:rsidRPr="000066A8" w:rsidRDefault="00C65B50" w:rsidP="00C65B50">
                  <w:pPr>
                    <w:ind w:right="-12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</w:pPr>
                </w:p>
              </w:tc>
            </w:tr>
            <w:tr w:rsidR="00D60280" w:rsidRPr="000066A8" w14:paraId="4D4932A4" w14:textId="77777777" w:rsidTr="00917452">
              <w:trPr>
                <w:gridAfter w:val="1"/>
                <w:wAfter w:w="36" w:type="dxa"/>
                <w:trHeight w:val="54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95" w:type="dxa"/>
                  <w:shd w:val="clear" w:color="auto" w:fill="009EDB"/>
                  <w:tcMar>
                    <w:top w:w="28" w:type="dxa"/>
                    <w:bottom w:w="28" w:type="dxa"/>
                  </w:tcMar>
                  <w:vAlign w:val="center"/>
                </w:tcPr>
                <w:p w14:paraId="7A85821F" w14:textId="77777777" w:rsidR="00D60280" w:rsidRPr="00AD6655" w:rsidRDefault="00D60280" w:rsidP="00804285">
                  <w:pPr>
                    <w:jc w:val="center"/>
                    <w:rPr>
                      <w:rFonts w:ascii="Arial Narrow" w:hAnsi="Arial Narrow"/>
                    </w:rPr>
                  </w:pPr>
                  <w:r w:rsidRPr="00AD6655">
                    <w:rPr>
                      <w:rFonts w:ascii="Arial Narrow" w:hAnsi="Arial Narrow"/>
                    </w:rPr>
                    <w:t>15:30 – 16:00</w:t>
                  </w:r>
                </w:p>
              </w:tc>
              <w:tc>
                <w:tcPr>
                  <w:tcW w:w="9355" w:type="dxa"/>
                  <w:gridSpan w:val="5"/>
                  <w:tcMar>
                    <w:top w:w="28" w:type="dxa"/>
                    <w:bottom w:w="28" w:type="dxa"/>
                  </w:tcMar>
                  <w:vAlign w:val="center"/>
                </w:tcPr>
                <w:p w14:paraId="6EDDC7DC" w14:textId="77777777" w:rsidR="00D60280" w:rsidRPr="000066A8" w:rsidRDefault="00D60280" w:rsidP="00804285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b/>
                      <w:bCs/>
                      <w:color w:val="1F3864" w:themeColor="accent1" w:themeShade="80"/>
                    </w:rPr>
                    <w:t>Coffee Break</w:t>
                  </w:r>
                </w:p>
              </w:tc>
            </w:tr>
            <w:tr w:rsidR="00D60280" w:rsidRPr="00573627" w14:paraId="28C607FB" w14:textId="77777777" w:rsidTr="0091745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95" w:type="dxa"/>
                  <w:shd w:val="clear" w:color="auto" w:fill="009EDB"/>
                  <w:tcMar>
                    <w:top w:w="28" w:type="dxa"/>
                    <w:bottom w:w="28" w:type="dxa"/>
                  </w:tcMar>
                  <w:vAlign w:val="center"/>
                </w:tcPr>
                <w:p w14:paraId="1AC5DE4C" w14:textId="20D85780" w:rsidR="00D60280" w:rsidRPr="00AD6655" w:rsidRDefault="00D60280" w:rsidP="00804285">
                  <w:pPr>
                    <w:jc w:val="center"/>
                    <w:rPr>
                      <w:rFonts w:ascii="Arial Narrow" w:hAnsi="Arial Narrow"/>
                    </w:rPr>
                  </w:pPr>
                  <w:r w:rsidRPr="007F18BD">
                    <w:rPr>
                      <w:rFonts w:ascii="Arial Narrow" w:hAnsi="Arial Narrow"/>
                    </w:rPr>
                    <w:t>16:00 – 18:00</w:t>
                  </w:r>
                </w:p>
              </w:tc>
              <w:tc>
                <w:tcPr>
                  <w:tcW w:w="1564" w:type="dxa"/>
                  <w:tcMar>
                    <w:top w:w="28" w:type="dxa"/>
                    <w:bottom w:w="28" w:type="dxa"/>
                  </w:tcMar>
                  <w:vAlign w:val="center"/>
                </w:tcPr>
                <w:p w14:paraId="33EDC122" w14:textId="739F7EAF" w:rsidR="00D60280" w:rsidRPr="000066A8" w:rsidRDefault="00FA2712" w:rsidP="00804285">
                  <w:pPr>
                    <w:ind w:right="115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All</w:t>
                  </w:r>
                </w:p>
              </w:tc>
              <w:tc>
                <w:tcPr>
                  <w:tcW w:w="6519" w:type="dxa"/>
                  <w:gridSpan w:val="2"/>
                  <w:tcMar>
                    <w:top w:w="28" w:type="dxa"/>
                    <w:bottom w:w="28" w:type="dxa"/>
                  </w:tcMar>
                  <w:vAlign w:val="center"/>
                </w:tcPr>
                <w:p w14:paraId="4316FFAE" w14:textId="3130DF6A" w:rsidR="00D60280" w:rsidRPr="000066A8" w:rsidRDefault="00D60280" w:rsidP="00804285">
                  <w:pPr>
                    <w:ind w:right="115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  <w:r w:rsidRPr="000066A8">
                    <w:rPr>
                      <w:rFonts w:ascii="Arial Narrow" w:hAnsi="Arial Narrow"/>
                      <w:color w:val="1F3864" w:themeColor="accent1" w:themeShade="80"/>
                    </w:rPr>
                    <w:t>Forum closing</w:t>
                  </w:r>
                </w:p>
              </w:tc>
              <w:tc>
                <w:tcPr>
                  <w:tcW w:w="1308" w:type="dxa"/>
                  <w:gridSpan w:val="3"/>
                  <w:tcMar>
                    <w:top w:w="28" w:type="dxa"/>
                    <w:bottom w:w="28" w:type="dxa"/>
                  </w:tcMar>
                  <w:vAlign w:val="center"/>
                </w:tcPr>
                <w:p w14:paraId="645B973E" w14:textId="77777777" w:rsidR="00D60280" w:rsidRPr="000066A8" w:rsidRDefault="00D60280" w:rsidP="00804285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 Narrow" w:hAnsi="Arial Narrow"/>
                      <w:color w:val="1F3864" w:themeColor="accent1" w:themeShade="80"/>
                    </w:rPr>
                  </w:pPr>
                </w:p>
              </w:tc>
            </w:tr>
          </w:tbl>
          <w:p w14:paraId="7FA3DCBF" w14:textId="77777777" w:rsidR="00B462A2" w:rsidRPr="00147A7C" w:rsidRDefault="00B462A2" w:rsidP="00213001">
            <w:pPr>
              <w:autoSpaceDE w:val="0"/>
              <w:autoSpaceDN w:val="0"/>
              <w:adjustRightInd w:val="0"/>
              <w:ind w:left="-43" w:right="-101"/>
              <w:rPr>
                <w:rFonts w:ascii="Arial Narrow" w:hAnsi="Arial Narrow"/>
                <w:b/>
                <w:bCs/>
                <w:spacing w:val="3"/>
                <w:sz w:val="26"/>
                <w:szCs w:val="26"/>
                <w:lang w:val="fr-CH"/>
              </w:rPr>
            </w:pPr>
          </w:p>
        </w:tc>
      </w:tr>
    </w:tbl>
    <w:tbl>
      <w:tblPr>
        <w:tblStyle w:val="5-1"/>
        <w:tblpPr w:leftFromText="141" w:rightFromText="141" w:vertAnchor="text" w:horzAnchor="margin" w:tblpXSpec="center" w:tblpY="327"/>
        <w:tblOverlap w:val="never"/>
        <w:tblW w:w="7512" w:type="dxa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7512"/>
      </w:tblGrid>
      <w:tr w:rsidR="00606362" w:rsidRPr="003F0B17" w14:paraId="3620899F" w14:textId="77777777" w:rsidTr="00AB2C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2" w:type="dxa"/>
            <w:tcBorders>
              <w:left w:val="single" w:sz="4" w:space="0" w:color="009EDA"/>
            </w:tcBorders>
            <w:shd w:val="clear" w:color="auto" w:fill="F2F2F2" w:themeFill="background1" w:themeFillShade="F2"/>
            <w:vAlign w:val="center"/>
          </w:tcPr>
          <w:p w14:paraId="12E897A6" w14:textId="77777777" w:rsidR="00606362" w:rsidRPr="003F0B17" w:rsidRDefault="00606362" w:rsidP="00606362">
            <w:pPr>
              <w:snapToGrid w:val="0"/>
              <w:ind w:left="187"/>
              <w:rPr>
                <w:rFonts w:ascii="Arial Narrow" w:hAnsi="Arial Narrow" w:cs="Arial"/>
                <w:color w:val="auto"/>
                <w:sz w:val="22"/>
                <w:szCs w:val="22"/>
                <w14:shadow w14:blurRad="50800" w14:dist="50800" w14:dir="5400000" w14:sx="0" w14:sy="0" w14:kx="0" w14:ky="0" w14:algn="ctr">
                  <w14:srgbClr w14:val="000000">
                    <w14:alpha w14:val="61000"/>
                  </w14:srgbClr>
                </w14:shadow>
              </w:rPr>
            </w:pPr>
            <w:r w:rsidRPr="003F0B17">
              <w:rPr>
                <w:rFonts w:ascii="Arial Narrow" w:hAnsi="Arial Narrow" w:cs="Arial"/>
                <w:color w:val="auto"/>
                <w:sz w:val="22"/>
                <w:szCs w:val="22"/>
                <w14:shadow w14:blurRad="50800" w14:dist="50800" w14:dir="5400000" w14:sx="0" w14:sy="0" w14:kx="0" w14:ky="0" w14:algn="ctr">
                  <w14:srgbClr w14:val="000000">
                    <w14:alpha w14:val="61000"/>
                  </w14:srgbClr>
                </w14:shadow>
              </w:rPr>
              <w:lastRenderedPageBreak/>
              <w:t>Further Information:</w:t>
            </w:r>
          </w:p>
          <w:p w14:paraId="000E674B" w14:textId="1A8AE8ED" w:rsidR="00606362" w:rsidRPr="003F0B17" w:rsidRDefault="003F0B17" w:rsidP="00606362">
            <w:pPr>
              <w:ind w:left="180"/>
              <w:rPr>
                <w:rFonts w:ascii="Arial Narrow" w:hAnsi="Arial Narrow" w:cs="Arial"/>
                <w:b w:val="0"/>
                <w:bCs w:val="0"/>
                <w:color w:val="179CD7"/>
                <w:sz w:val="22"/>
                <w:szCs w:val="22"/>
                <w14:shadow w14:blurRad="50800" w14:dist="50800" w14:dir="5400000" w14:sx="0" w14:sy="0" w14:kx="0" w14:ky="0" w14:algn="ctr">
                  <w14:srgbClr w14:val="000000">
                    <w14:alpha w14:val="61000"/>
                  </w14:srgbClr>
                </w14:shadow>
              </w:rPr>
            </w:pPr>
            <w:hyperlink r:id="rId11" w:history="1">
              <w:r w:rsidRPr="003F0B17">
                <w:rPr>
                  <w:rStyle w:val="aa"/>
                  <w:rFonts w:ascii="Arial Narrow" w:hAnsi="Arial Narrow" w:cs="Arial"/>
                  <w:sz w:val="22"/>
                  <w:szCs w:val="22"/>
                  <w14:shadow w14:blurRad="50800" w14:dist="50800" w14:dir="5400000" w14:sx="0" w14:sy="0" w14:kx="0" w14:ky="0" w14:algn="ctr">
                    <w14:srgbClr w14:val="000000">
                      <w14:alpha w14:val="61000"/>
                    </w14:srgbClr>
                  </w14:shadow>
                </w:rPr>
                <w:t>https://unece.org/trade/uncefact</w:t>
              </w:r>
            </w:hyperlink>
            <w:r w:rsidRPr="003F0B17">
              <w:rPr>
                <w:rFonts w:ascii="Arial Narrow" w:hAnsi="Arial Narrow" w:cs="Arial"/>
                <w:b w:val="0"/>
                <w:bCs w:val="0"/>
                <w:color w:val="179CD7"/>
                <w:sz w:val="22"/>
                <w:szCs w:val="22"/>
                <w14:shadow w14:blurRad="50800" w14:dist="50800" w14:dir="5400000" w14:sx="0" w14:sy="0" w14:kx="0" w14:ky="0" w14:algn="ctr">
                  <w14:srgbClr w14:val="000000">
                    <w14:alpha w14:val="61000"/>
                  </w14:srgbClr>
                </w14:shadow>
              </w:rPr>
              <w:t xml:space="preserve"> </w:t>
            </w:r>
          </w:p>
          <w:p w14:paraId="72CEBC01" w14:textId="3EB6A027" w:rsidR="00296218" w:rsidRPr="003F0B17" w:rsidRDefault="003F0B17" w:rsidP="00606362">
            <w:pPr>
              <w:ind w:left="180"/>
              <w:rPr>
                <w:rFonts w:ascii="Arial Narrow" w:hAnsi="Arial Narrow" w:cs="Arial"/>
                <w:color w:val="179CD7"/>
                <w:sz w:val="22"/>
                <w:szCs w:val="22"/>
                <w14:shadow w14:blurRad="50800" w14:dist="50800" w14:dir="5400000" w14:sx="0" w14:sy="0" w14:kx="0" w14:ky="0" w14:algn="ctr">
                  <w14:srgbClr w14:val="000000">
                    <w14:alpha w14:val="61000"/>
                  </w14:srgbClr>
                </w14:shadow>
              </w:rPr>
            </w:pPr>
            <w:hyperlink r:id="rId12" w:history="1">
              <w:r w:rsidRPr="003F0B17">
                <w:rPr>
                  <w:rStyle w:val="aa"/>
                  <w:rFonts w:ascii="Arial Narrow" w:hAnsi="Arial Narrow" w:cs="Arial"/>
                  <w:sz w:val="22"/>
                  <w:szCs w:val="22"/>
                  <w14:shadow w14:blurRad="50800" w14:dist="50800" w14:dir="5400000" w14:sx="0" w14:sy="0" w14:kx="0" w14:ky="0" w14:algn="ctr">
                    <w14:srgbClr w14:val="000000">
                      <w14:alpha w14:val="61000"/>
                    </w14:srgbClr>
                  </w14:shadow>
                </w:rPr>
                <w:t>https://unece.org/info/events/event/394208</w:t>
              </w:r>
            </w:hyperlink>
            <w:r w:rsidRPr="003F0B17">
              <w:rPr>
                <w:rFonts w:ascii="Arial Narrow" w:hAnsi="Arial Narrow" w:cs="Arial"/>
                <w:color w:val="179CD7"/>
                <w:sz w:val="22"/>
                <w:szCs w:val="22"/>
                <w14:shadow w14:blurRad="50800" w14:dist="50800" w14:dir="5400000" w14:sx="0" w14:sy="0" w14:kx="0" w14:ky="0" w14:algn="ctr">
                  <w14:srgbClr w14:val="000000">
                    <w14:alpha w14:val="61000"/>
                  </w14:srgbClr>
                </w14:shadow>
              </w:rPr>
              <w:t xml:space="preserve"> </w:t>
            </w:r>
          </w:p>
          <w:p w14:paraId="439D4D43" w14:textId="77777777" w:rsidR="00606362" w:rsidRPr="00567B00" w:rsidRDefault="00606362" w:rsidP="00606362">
            <w:pPr>
              <w:snapToGrid w:val="0"/>
              <w:spacing w:before="240"/>
              <w:ind w:left="187"/>
              <w:rPr>
                <w:rFonts w:ascii="Arial Narrow" w:hAnsi="Arial Narrow" w:cs="Arial"/>
                <w:color w:val="auto"/>
                <w:sz w:val="22"/>
                <w:szCs w:val="22"/>
                <w:lang w:val="es-ES"/>
                <w14:shadow w14:blurRad="50800" w14:dist="50800" w14:dir="5400000" w14:sx="0" w14:sy="0" w14:kx="0" w14:ky="0" w14:algn="ctr">
                  <w14:srgbClr w14:val="000000">
                    <w14:alpha w14:val="61000"/>
                  </w14:srgbClr>
                </w14:shadow>
              </w:rPr>
            </w:pPr>
            <w:r w:rsidRPr="00567B00">
              <w:rPr>
                <w:rFonts w:ascii="Arial Narrow" w:hAnsi="Arial Narrow" w:cs="Arial"/>
                <w:color w:val="auto"/>
                <w:sz w:val="22"/>
                <w:szCs w:val="22"/>
                <w:lang w:val="es-ES"/>
                <w14:shadow w14:blurRad="50800" w14:dist="50800" w14:dir="5400000" w14:sx="0" w14:sy="0" w14:kx="0" w14:ky="0" w14:algn="ctr">
                  <w14:srgbClr w14:val="000000">
                    <w14:alpha w14:val="61000"/>
                  </w14:srgbClr>
                </w14:shadow>
              </w:rPr>
              <w:t>Contact:</w:t>
            </w:r>
          </w:p>
          <w:p w14:paraId="04A9D2D8" w14:textId="77777777" w:rsidR="00606362" w:rsidRPr="00567B00" w:rsidRDefault="00606362" w:rsidP="00606362">
            <w:pPr>
              <w:snapToGrid w:val="0"/>
              <w:spacing w:before="120"/>
              <w:ind w:left="187"/>
              <w:rPr>
                <w:rFonts w:ascii="Arial Narrow" w:hAnsi="Arial Narrow" w:cs="Arial"/>
                <w:color w:val="auto"/>
                <w:sz w:val="22"/>
                <w:szCs w:val="22"/>
                <w:lang w:val="es-ES"/>
                <w14:shadow w14:blurRad="50800" w14:dist="50800" w14:dir="5400000" w14:sx="0" w14:sy="0" w14:kx="0" w14:ky="0" w14:algn="ctr">
                  <w14:srgbClr w14:val="000000">
                    <w14:alpha w14:val="61000"/>
                  </w14:srgbClr>
                </w14:shadow>
              </w:rPr>
            </w:pPr>
            <w:r w:rsidRPr="00567B00">
              <w:rPr>
                <w:rFonts w:ascii="Arial Narrow" w:hAnsi="Arial Narrow" w:cs="Arial"/>
                <w:color w:val="auto"/>
                <w:sz w:val="22"/>
                <w:szCs w:val="22"/>
                <w:lang w:val="es-ES"/>
                <w14:shadow w14:blurRad="50800" w14:dist="50800" w14:dir="5400000" w14:sx="0" w14:sy="0" w14:kx="0" w14:ky="0" w14:algn="ctr">
                  <w14:srgbClr w14:val="000000">
                    <w14:alpha w14:val="61000"/>
                  </w14:srgbClr>
                </w14:shadow>
              </w:rPr>
              <w:t>Kamola Khusnutdinova</w:t>
            </w:r>
          </w:p>
          <w:p w14:paraId="020A5EDF" w14:textId="77777777" w:rsidR="00606362" w:rsidRPr="00567B00" w:rsidRDefault="00606362" w:rsidP="00606362">
            <w:pPr>
              <w:snapToGrid w:val="0"/>
              <w:ind w:left="187"/>
              <w:rPr>
                <w:rFonts w:ascii="Arial Narrow" w:hAnsi="Arial Narrow" w:cs="Arial"/>
                <w:b w:val="0"/>
                <w:bCs w:val="0"/>
                <w:color w:val="auto"/>
                <w:sz w:val="22"/>
                <w:szCs w:val="22"/>
                <w:lang w:val="es-ES"/>
                <w14:shadow w14:blurRad="50800" w14:dist="50800" w14:dir="5400000" w14:sx="0" w14:sy="0" w14:kx="0" w14:ky="0" w14:algn="ctr">
                  <w14:srgbClr w14:val="000000">
                    <w14:alpha w14:val="61000"/>
                  </w14:srgbClr>
                </w14:shadow>
              </w:rPr>
            </w:pPr>
            <w:r w:rsidRPr="00567B00">
              <w:rPr>
                <w:rFonts w:ascii="Arial Narrow" w:hAnsi="Arial Narrow" w:cs="Arial"/>
                <w:b w:val="0"/>
                <w:bCs w:val="0"/>
                <w:color w:val="auto"/>
                <w:sz w:val="22"/>
                <w:szCs w:val="22"/>
                <w:lang w:val="es-ES"/>
                <w14:shadow w14:blurRad="50800" w14:dist="50800" w14:dir="5400000" w14:sx="0" w14:sy="0" w14:kx="0" w14:ky="0" w14:algn="ctr">
                  <w14:srgbClr w14:val="000000">
                    <w14:alpha w14:val="61000"/>
                  </w14:srgbClr>
                </w14:shadow>
              </w:rPr>
              <w:t>Secretary, UN/CEFACT</w:t>
            </w:r>
          </w:p>
          <w:p w14:paraId="62E63F8A" w14:textId="77777777" w:rsidR="00606362" w:rsidRPr="003F0B17" w:rsidRDefault="00606362" w:rsidP="00606362">
            <w:pPr>
              <w:snapToGrid w:val="0"/>
              <w:spacing w:after="120"/>
              <w:ind w:left="187"/>
              <w:rPr>
                <w:rFonts w:ascii="Arial Narrow" w:hAnsi="Arial Narrow"/>
                <w:b w:val="0"/>
                <w:color w:val="318DDE"/>
                <w:sz w:val="22"/>
                <w:szCs w:val="22"/>
                <w:lang w:val="fr-CH"/>
                <w14:shadow w14:blurRad="50800" w14:dist="50800" w14:dir="5400000" w14:sx="0" w14:sy="0" w14:kx="0" w14:ky="0" w14:algn="ctr">
                  <w14:srgbClr w14:val="000000">
                    <w14:alpha w14:val="61000"/>
                  </w14:srgbClr>
                </w14:shadow>
              </w:rPr>
            </w:pPr>
            <w:r w:rsidRPr="003F0B17">
              <w:rPr>
                <w:rFonts w:ascii="Arial Narrow" w:hAnsi="Arial Narrow" w:cs="Arial"/>
                <w:b w:val="0"/>
                <w:bCs w:val="0"/>
                <w:color w:val="auto"/>
                <w:sz w:val="22"/>
                <w:szCs w:val="22"/>
                <w:lang w:val="fr-CH"/>
                <w14:shadow w14:blurRad="50800" w14:dist="50800" w14:dir="5400000" w14:sx="0" w14:sy="0" w14:kx="0" w14:ky="0" w14:algn="ctr">
                  <w14:srgbClr w14:val="000000">
                    <w14:alpha w14:val="61000"/>
                  </w14:srgbClr>
                </w14:shadow>
              </w:rPr>
              <w:t xml:space="preserve">E-mail: </w:t>
            </w:r>
            <w:hyperlink r:id="rId13" w:history="1">
              <w:r w:rsidRPr="003F0B17">
                <w:rPr>
                  <w:rStyle w:val="aa"/>
                  <w:rFonts w:ascii="Arial Narrow" w:eastAsiaTheme="majorEastAsia" w:hAnsi="Arial Narrow" w:cs="Arial"/>
                  <w:sz w:val="22"/>
                  <w:szCs w:val="22"/>
                  <w:lang w:val="fr-CH"/>
                </w:rPr>
                <w:t>Kamola.Khusnutdinova@un.org</w:t>
              </w:r>
            </w:hyperlink>
          </w:p>
        </w:tc>
      </w:tr>
    </w:tbl>
    <w:p w14:paraId="41EEA6E5" w14:textId="77777777" w:rsidR="00EC68D3" w:rsidRPr="00A6550D" w:rsidRDefault="00EC68D3">
      <w:pPr>
        <w:rPr>
          <w:rFonts w:ascii="Roboto" w:hAnsi="Roboto"/>
          <w:lang w:val="fr-CH"/>
        </w:rPr>
      </w:pPr>
    </w:p>
    <w:sectPr w:rsidR="00EC68D3" w:rsidRPr="00A6550D" w:rsidSect="00D27C4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2610" w:right="1440" w:bottom="180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3A156" w14:textId="77777777" w:rsidR="00FD6788" w:rsidRDefault="00FD6788" w:rsidP="00B34DC3">
      <w:pPr>
        <w:spacing w:after="0" w:line="240" w:lineRule="auto"/>
      </w:pPr>
      <w:r>
        <w:separator/>
      </w:r>
    </w:p>
  </w:endnote>
  <w:endnote w:type="continuationSeparator" w:id="0">
    <w:p w14:paraId="3A8DCD3D" w14:textId="77777777" w:rsidR="00FD6788" w:rsidRDefault="00FD6788" w:rsidP="00B34DC3">
      <w:pPr>
        <w:spacing w:after="0" w:line="240" w:lineRule="auto"/>
      </w:pPr>
      <w:r>
        <w:continuationSeparator/>
      </w:r>
    </w:p>
  </w:endnote>
  <w:endnote w:type="continuationNotice" w:id="1">
    <w:p w14:paraId="5092C203" w14:textId="77777777" w:rsidR="00FD6788" w:rsidRDefault="00FD67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Futura Md BT">
    <w:altName w:val="Lucida Sans Unicode"/>
    <w:charset w:val="00"/>
    <w:family w:val="swiss"/>
    <w:pitch w:val="variable"/>
    <w:sig w:usb0="800000AF" w:usb1="1000204A" w:usb2="00000000" w:usb3="00000000" w:csb0="00000011" w:csb1="00000000"/>
  </w:font>
  <w:font w:name="Whitney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AC1E1" w14:textId="602A201B" w:rsidR="00B34DC3" w:rsidRDefault="00435785">
    <w:pPr>
      <w:pStyle w:val="a7"/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1338F436" wp14:editId="6292F57B">
              <wp:simplePos x="0" y="0"/>
              <wp:positionH relativeFrom="margin">
                <wp:posOffset>2785110</wp:posOffset>
              </wp:positionH>
              <wp:positionV relativeFrom="paragraph">
                <wp:posOffset>-99060</wp:posOffset>
              </wp:positionV>
              <wp:extent cx="2628900" cy="554990"/>
              <wp:effectExtent l="0" t="0" r="0" b="0"/>
              <wp:wrapNone/>
              <wp:docPr id="836406882" name="Text Box 8364068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5549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EA0897" w14:textId="77777777" w:rsidR="00B8758E" w:rsidRPr="000854D0" w:rsidRDefault="00B8758E" w:rsidP="00B8758E">
                          <w:pPr>
                            <w:snapToGrid w:val="0"/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bCs/>
                              <w:color w:val="179CD7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noProof/>
                              <w:color w:val="179CD7"/>
                            </w:rPr>
                            <w:drawing>
                              <wp:inline distT="0" distB="0" distL="0" distR="0" wp14:anchorId="555867DD" wp14:editId="3B956F6A">
                                <wp:extent cx="1513149" cy="453358"/>
                                <wp:effectExtent l="0" t="0" r="0" b="4445"/>
                                <wp:docPr id="2112144555" name="Picture 211214455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Picture 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48983" cy="46409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38F436" id="_x0000_t202" coordsize="21600,21600" o:spt="202" path="m,l,21600r21600,l21600,xe">
              <v:stroke joinstyle="miter"/>
              <v:path gradientshapeok="t" o:connecttype="rect"/>
            </v:shapetype>
            <v:shape id="Text Box 836406882" o:spid="_x0000_s1028" type="#_x0000_t202" style="position:absolute;margin-left:219.3pt;margin-top:-7.8pt;width:207pt;height:43.7pt;z-index:25165824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" filled="f" stroked="f" strokeweight=".5pt">
              <v:textbox>
                <w:txbxContent>
                  <w:p w14:paraId="48EA0897" w14:textId="77777777" w:rsidR="00B8758E" w:rsidRPr="000854D0" w:rsidRDefault="00B8758E" w:rsidP="00B8758E">
                    <w:pPr>
                      <w:snapToGrid w:val="0"/>
                      <w:spacing w:line="240" w:lineRule="auto"/>
                      <w:jc w:val="center"/>
                      <w:rPr>
                        <w:rFonts w:ascii="Arial" w:hAnsi="Arial" w:cs="Arial"/>
                        <w:bCs/>
                        <w:color w:val="179CD7"/>
                      </w:rPr>
                    </w:pPr>
                    <w:r>
                      <w:rPr>
                        <w:rFonts w:ascii="Arial" w:hAnsi="Arial" w:cs="Arial"/>
                        <w:bCs/>
                        <w:noProof/>
                        <w:color w:val="179CD7"/>
                      </w:rPr>
                      <w:drawing>
                        <wp:inline distT="0" distB="0" distL="0" distR="0" wp14:anchorId="555867DD" wp14:editId="3B956F6A">
                          <wp:extent cx="1513149" cy="453358"/>
                          <wp:effectExtent l="0" t="0" r="0" b="4445"/>
                          <wp:docPr id="2112144555" name="Picture 211214455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Picture 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48983" cy="46409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2249D712" wp14:editId="47D8C88F">
              <wp:simplePos x="0" y="0"/>
              <wp:positionH relativeFrom="margin">
                <wp:posOffset>0</wp:posOffset>
              </wp:positionH>
              <wp:positionV relativeFrom="paragraph">
                <wp:posOffset>-93757</wp:posOffset>
              </wp:positionV>
              <wp:extent cx="2650490" cy="512445"/>
              <wp:effectExtent l="0" t="0" r="0" b="1905"/>
              <wp:wrapNone/>
              <wp:docPr id="1770781856" name="Text Box 17707818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0490" cy="512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26DDDE1" w14:textId="77777777" w:rsidR="00B8758E" w:rsidRPr="00BE0073" w:rsidRDefault="00B8758E" w:rsidP="00B8758E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BE0073">
                            <w:rPr>
                              <w:b/>
                              <w:bCs/>
                              <w:noProof/>
                            </w:rPr>
                            <w:drawing>
                              <wp:inline distT="0" distB="0" distL="0" distR="0" wp14:anchorId="5BE5F4F3" wp14:editId="1FF303EB">
                                <wp:extent cx="1336545" cy="409172"/>
                                <wp:effectExtent l="0" t="0" r="0" b="0"/>
                                <wp:docPr id="534702696" name="Picture 53470269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357" name="Picture 4357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36545" cy="40917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49D712" id="Text Box 1770781856" o:spid="_x0000_s1029" type="#_x0000_t202" style="position:absolute;margin-left:0;margin-top:-7.4pt;width:208.7pt;height:40.35pt;z-index:25165824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" filled="f" stroked="f" strokeweight=".5pt">
              <v:textbox>
                <w:txbxContent>
                  <w:p w14:paraId="526DDDE1" w14:textId="77777777" w:rsidR="00B8758E" w:rsidRPr="00BE0073" w:rsidRDefault="00B8758E" w:rsidP="00B8758E">
                    <w:pPr>
                      <w:jc w:val="center"/>
                      <w:rPr>
                        <w:b/>
                        <w:bCs/>
                      </w:rPr>
                    </w:pPr>
                    <w:r w:rsidRPr="00BE0073">
                      <w:rPr>
                        <w:b/>
                        <w:bCs/>
                        <w:noProof/>
                      </w:rPr>
                      <w:drawing>
                        <wp:inline distT="0" distB="0" distL="0" distR="0" wp14:anchorId="5BE5F4F3" wp14:editId="1FF303EB">
                          <wp:extent cx="1336545" cy="409172"/>
                          <wp:effectExtent l="0" t="0" r="0" b="0"/>
                          <wp:docPr id="534702696" name="Picture 53470269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357" name="Picture 4357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36545" cy="40917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A0FBF">
      <w:rPr>
        <w:rFonts w:ascii="Futura Md BT" w:hAnsi="Futura Md BT" w:cs="Whitney-Semibold"/>
        <w:noProof/>
        <w:color w:val="00009A"/>
        <w:sz w:val="64"/>
        <w:szCs w:val="64"/>
      </w:rPr>
      <w:drawing>
        <wp:anchor distT="0" distB="0" distL="114300" distR="114300" simplePos="0" relativeHeight="251658240" behindDoc="0" locked="0" layoutInCell="1" allowOverlap="1" wp14:anchorId="6BFD55CA" wp14:editId="5DA65DEB">
          <wp:simplePos x="0" y="0"/>
          <wp:positionH relativeFrom="page">
            <wp:align>left</wp:align>
          </wp:positionH>
          <wp:positionV relativeFrom="paragraph">
            <wp:posOffset>-304800</wp:posOffset>
          </wp:positionV>
          <wp:extent cx="7658100" cy="48260"/>
          <wp:effectExtent l="0" t="0" r="0" b="889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79" name="Picture 437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488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56114" w14:textId="59C6C76A" w:rsidR="00B34DC3" w:rsidRDefault="00435785">
    <w:pPr>
      <w:pStyle w:val="a7"/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A113A49" wp14:editId="42FD4DAB">
              <wp:simplePos x="0" y="0"/>
              <wp:positionH relativeFrom="margin">
                <wp:posOffset>2764790</wp:posOffset>
              </wp:positionH>
              <wp:positionV relativeFrom="paragraph">
                <wp:posOffset>-82550</wp:posOffset>
              </wp:positionV>
              <wp:extent cx="2628900" cy="55499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5549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16B008A" w14:textId="77777777" w:rsidR="00C6618C" w:rsidRPr="000854D0" w:rsidRDefault="00C6618C" w:rsidP="000C4B3F">
                          <w:pPr>
                            <w:snapToGrid w:val="0"/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bCs/>
                              <w:color w:val="179CD7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noProof/>
                              <w:color w:val="179CD7"/>
                            </w:rPr>
                            <w:drawing>
                              <wp:inline distT="0" distB="0" distL="0" distR="0" wp14:anchorId="71007BC1" wp14:editId="3A98A236">
                                <wp:extent cx="1513149" cy="453358"/>
                                <wp:effectExtent l="0" t="0" r="0" b="4445"/>
                                <wp:docPr id="18" name="Picture 1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Picture 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48983" cy="46409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113A4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1" type="#_x0000_t202" style="position:absolute;margin-left:217.7pt;margin-top:-6.5pt;width:207pt;height:43.7pt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" filled="f" stroked="f" strokeweight=".5pt">
              <v:textbox>
                <w:txbxContent>
                  <w:p w14:paraId="316B008A" w14:textId="77777777" w:rsidR="00C6618C" w:rsidRPr="000854D0" w:rsidRDefault="00C6618C" w:rsidP="000C4B3F">
                    <w:pPr>
                      <w:snapToGrid w:val="0"/>
                      <w:spacing w:line="240" w:lineRule="auto"/>
                      <w:jc w:val="center"/>
                      <w:rPr>
                        <w:rFonts w:ascii="Arial" w:hAnsi="Arial" w:cs="Arial"/>
                        <w:bCs/>
                        <w:color w:val="179CD7"/>
                      </w:rPr>
                    </w:pPr>
                    <w:r>
                      <w:rPr>
                        <w:rFonts w:ascii="Arial" w:hAnsi="Arial" w:cs="Arial"/>
                        <w:bCs/>
                        <w:noProof/>
                        <w:color w:val="179CD7"/>
                      </w:rPr>
                      <w:drawing>
                        <wp:inline distT="0" distB="0" distL="0" distR="0" wp14:anchorId="71007BC1" wp14:editId="3A98A236">
                          <wp:extent cx="1513149" cy="453358"/>
                          <wp:effectExtent l="0" t="0" r="0" b="4445"/>
                          <wp:docPr id="18" name="Picture 1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Picture 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48983" cy="46409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48761F7" wp14:editId="7589CFFF">
              <wp:simplePos x="0" y="0"/>
              <wp:positionH relativeFrom="margin">
                <wp:posOffset>-20320</wp:posOffset>
              </wp:positionH>
              <wp:positionV relativeFrom="paragraph">
                <wp:posOffset>-77706</wp:posOffset>
              </wp:positionV>
              <wp:extent cx="2650490" cy="512445"/>
              <wp:effectExtent l="0" t="0" r="0" b="190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0490" cy="512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FA580F" w14:textId="77777777" w:rsidR="005E669B" w:rsidRPr="00BE0073" w:rsidRDefault="005E669B" w:rsidP="000C4B3F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BE0073">
                            <w:rPr>
                              <w:b/>
                              <w:bCs/>
                              <w:noProof/>
                            </w:rPr>
                            <w:drawing>
                              <wp:inline distT="0" distB="0" distL="0" distR="0" wp14:anchorId="7A10EF1F" wp14:editId="76B26787">
                                <wp:extent cx="1336545" cy="409172"/>
                                <wp:effectExtent l="0" t="0" r="0" b="0"/>
                                <wp:docPr id="13" name="Picture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357" name="Picture 4357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36545" cy="40917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8761F7" id="Text Box 1" o:spid="_x0000_s1032" type="#_x0000_t202" style="position:absolute;margin-left:-1.6pt;margin-top:-6.1pt;width:208.7pt;height:40.35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" filled="f" stroked="f" strokeweight=".5pt">
              <v:textbox>
                <w:txbxContent>
                  <w:p w14:paraId="17FA580F" w14:textId="77777777" w:rsidR="005E669B" w:rsidRPr="00BE0073" w:rsidRDefault="005E669B" w:rsidP="000C4B3F">
                    <w:pPr>
                      <w:jc w:val="center"/>
                      <w:rPr>
                        <w:b/>
                        <w:bCs/>
                      </w:rPr>
                    </w:pPr>
                    <w:r w:rsidRPr="00BE0073">
                      <w:rPr>
                        <w:b/>
                        <w:bCs/>
                        <w:noProof/>
                      </w:rPr>
                      <w:drawing>
                        <wp:inline distT="0" distB="0" distL="0" distR="0" wp14:anchorId="7A10EF1F" wp14:editId="76B26787">
                          <wp:extent cx="1336545" cy="409172"/>
                          <wp:effectExtent l="0" t="0" r="0" b="0"/>
                          <wp:docPr id="13" name="Picture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357" name="Picture 4357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36545" cy="40917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A0FBF">
      <w:rPr>
        <w:rFonts w:ascii="Futura Md BT" w:hAnsi="Futura Md BT" w:cs="Whitney-Semibold"/>
        <w:noProof/>
        <w:color w:val="00009A"/>
        <w:sz w:val="64"/>
        <w:szCs w:val="64"/>
      </w:rPr>
      <w:drawing>
        <wp:anchor distT="0" distB="0" distL="114300" distR="114300" simplePos="0" relativeHeight="251658241" behindDoc="0" locked="0" layoutInCell="1" allowOverlap="1" wp14:anchorId="45E2678F" wp14:editId="25965EC8">
          <wp:simplePos x="0" y="0"/>
          <wp:positionH relativeFrom="page">
            <wp:align>left</wp:align>
          </wp:positionH>
          <wp:positionV relativeFrom="paragraph">
            <wp:posOffset>-301236</wp:posOffset>
          </wp:positionV>
          <wp:extent cx="7658100" cy="48892"/>
          <wp:effectExtent l="0" t="0" r="0" b="889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79" name="Picture 437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488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786A4" w14:textId="77777777" w:rsidR="00FD6788" w:rsidRDefault="00FD6788" w:rsidP="00B34DC3">
      <w:pPr>
        <w:spacing w:after="0" w:line="240" w:lineRule="auto"/>
      </w:pPr>
      <w:r>
        <w:separator/>
      </w:r>
    </w:p>
  </w:footnote>
  <w:footnote w:type="continuationSeparator" w:id="0">
    <w:p w14:paraId="7BAF0E02" w14:textId="77777777" w:rsidR="00FD6788" w:rsidRDefault="00FD6788" w:rsidP="00B34DC3">
      <w:pPr>
        <w:spacing w:after="0" w:line="240" w:lineRule="auto"/>
      </w:pPr>
      <w:r>
        <w:continuationSeparator/>
      </w:r>
    </w:p>
  </w:footnote>
  <w:footnote w:type="continuationNotice" w:id="1">
    <w:p w14:paraId="35B30396" w14:textId="77777777" w:rsidR="00FD6788" w:rsidRDefault="00FD67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4B8DB" w14:textId="65E8DD38" w:rsidR="000A0FBF" w:rsidRDefault="000A0FB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7BAA7A" wp14:editId="76296D34">
              <wp:simplePos x="0" y="0"/>
              <wp:positionH relativeFrom="page">
                <wp:posOffset>-90170</wp:posOffset>
              </wp:positionH>
              <wp:positionV relativeFrom="paragraph">
                <wp:posOffset>-500282</wp:posOffset>
              </wp:positionV>
              <wp:extent cx="7837170" cy="1497204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37170" cy="149720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582706" w14:textId="7EDBA6C4" w:rsidR="000A0FBF" w:rsidRDefault="000A0FBF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B99A4F0" wp14:editId="01C8595C">
                                <wp:extent cx="7597895" cy="1383010"/>
                                <wp:effectExtent l="0" t="0" r="3175" b="8255"/>
                                <wp:docPr id="10" name="Pictur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" name="Picture 10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597895" cy="138301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7BAA7A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-7.1pt;margin-top:-39.4pt;width:617.1pt;height:117.9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" filled="f" stroked="f" strokeweight=".5pt">
              <v:textbox>
                <w:txbxContent>
                  <w:p w14:paraId="00582706" w14:textId="7EDBA6C4" w:rsidR="000A0FBF" w:rsidRDefault="000A0FBF">
                    <w:r>
                      <w:rPr>
                        <w:noProof/>
                      </w:rPr>
                      <w:drawing>
                        <wp:inline distT="0" distB="0" distL="0" distR="0" wp14:anchorId="4B99A4F0" wp14:editId="01C8595C">
                          <wp:extent cx="7597895" cy="1383010"/>
                          <wp:effectExtent l="0" t="0" r="3175" b="8255"/>
                          <wp:docPr id="10" name="Picture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" name="Picture 10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597895" cy="138301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9D28D" w14:textId="7521D5D7" w:rsidR="00564E48" w:rsidRDefault="00564E4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2E159A6F" wp14:editId="6CB9C06D">
              <wp:simplePos x="0" y="0"/>
              <wp:positionH relativeFrom="column">
                <wp:posOffset>-1034415</wp:posOffset>
              </wp:positionH>
              <wp:positionV relativeFrom="paragraph">
                <wp:posOffset>-492125</wp:posOffset>
              </wp:positionV>
              <wp:extent cx="8068826" cy="1617785"/>
              <wp:effectExtent l="0" t="0" r="0" b="190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68826" cy="1617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A8178F7" w14:textId="040867AB" w:rsidR="00564E48" w:rsidRDefault="00564E4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17DB2E8" wp14:editId="18675092">
                                <wp:extent cx="7650289" cy="1392547"/>
                                <wp:effectExtent l="0" t="0" r="0" b="0"/>
                                <wp:docPr id="12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2" name="Picture 1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650289" cy="139254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159A6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-81.45pt;margin-top:-38.75pt;width:635.35pt;height:127.4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" filled="f" stroked="f" strokeweight=".5pt">
              <v:textbox>
                <w:txbxContent>
                  <w:p w14:paraId="3A8178F7" w14:textId="040867AB" w:rsidR="00564E48" w:rsidRDefault="00564E48">
                    <w:r>
                      <w:rPr>
                        <w:noProof/>
                      </w:rPr>
                      <w:drawing>
                        <wp:inline distT="0" distB="0" distL="0" distR="0" wp14:anchorId="517DB2E8" wp14:editId="18675092">
                          <wp:extent cx="7650289" cy="1392547"/>
                          <wp:effectExtent l="0" t="0" r="0" b="0"/>
                          <wp:docPr id="12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2" name="Picture 1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650289" cy="1392547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847C3"/>
    <w:multiLevelType w:val="hybridMultilevel"/>
    <w:tmpl w:val="1D84C782"/>
    <w:lvl w:ilvl="0" w:tplc="89B0BDB4">
      <w:start w:val="150"/>
      <w:numFmt w:val="bullet"/>
      <w:lvlText w:val="-"/>
      <w:lvlJc w:val="left"/>
      <w:pPr>
        <w:ind w:left="360" w:hanging="360"/>
      </w:pPr>
      <w:rPr>
        <w:rFonts w:ascii="Arial Narrow" w:eastAsiaTheme="minorEastAsia" w:hAnsi="Arial Narrow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693357"/>
    <w:multiLevelType w:val="hybridMultilevel"/>
    <w:tmpl w:val="C008A790"/>
    <w:lvl w:ilvl="0" w:tplc="CA386D60">
      <w:start w:val="1"/>
      <w:numFmt w:val="bullet"/>
      <w:lvlText w:val="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D58A1"/>
    <w:multiLevelType w:val="hybridMultilevel"/>
    <w:tmpl w:val="30E40396"/>
    <w:lvl w:ilvl="0" w:tplc="CA386D60">
      <w:start w:val="1"/>
      <w:numFmt w:val="bullet"/>
      <w:lvlText w:val="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032710E"/>
    <w:multiLevelType w:val="hybridMultilevel"/>
    <w:tmpl w:val="C5E808E2"/>
    <w:lvl w:ilvl="0" w:tplc="CA386D60">
      <w:start w:val="1"/>
      <w:numFmt w:val="bullet"/>
      <w:lvlText w:val="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83479487">
    <w:abstractNumId w:val="0"/>
  </w:num>
  <w:num w:numId="2" w16cid:durableId="1463768410">
    <w:abstractNumId w:val="2"/>
  </w:num>
  <w:num w:numId="3" w16cid:durableId="1418863119">
    <w:abstractNumId w:val="1"/>
  </w:num>
  <w:num w:numId="4" w16cid:durableId="18518712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DC3"/>
    <w:rsid w:val="000066A8"/>
    <w:rsid w:val="00021686"/>
    <w:rsid w:val="00051AE7"/>
    <w:rsid w:val="00083D28"/>
    <w:rsid w:val="0009240A"/>
    <w:rsid w:val="000970CE"/>
    <w:rsid w:val="000A0FBF"/>
    <w:rsid w:val="000A357B"/>
    <w:rsid w:val="000B6579"/>
    <w:rsid w:val="000B7617"/>
    <w:rsid w:val="000C4B3F"/>
    <w:rsid w:val="000E1276"/>
    <w:rsid w:val="000F32E7"/>
    <w:rsid w:val="0011237D"/>
    <w:rsid w:val="0014172A"/>
    <w:rsid w:val="00142EC8"/>
    <w:rsid w:val="00144555"/>
    <w:rsid w:val="00146EB3"/>
    <w:rsid w:val="00147A7C"/>
    <w:rsid w:val="00186DD2"/>
    <w:rsid w:val="00186F77"/>
    <w:rsid w:val="001941D6"/>
    <w:rsid w:val="001A7C60"/>
    <w:rsid w:val="001B41DB"/>
    <w:rsid w:val="001D33C1"/>
    <w:rsid w:val="001D5FD8"/>
    <w:rsid w:val="001E0DA5"/>
    <w:rsid w:val="001E4D6D"/>
    <w:rsid w:val="00213001"/>
    <w:rsid w:val="00222139"/>
    <w:rsid w:val="00224960"/>
    <w:rsid w:val="00267140"/>
    <w:rsid w:val="0027142F"/>
    <w:rsid w:val="00296218"/>
    <w:rsid w:val="002A1FD6"/>
    <w:rsid w:val="002A7143"/>
    <w:rsid w:val="002B0CB3"/>
    <w:rsid w:val="002D2433"/>
    <w:rsid w:val="002D676C"/>
    <w:rsid w:val="002E06AA"/>
    <w:rsid w:val="002E3902"/>
    <w:rsid w:val="002F376A"/>
    <w:rsid w:val="003009B8"/>
    <w:rsid w:val="00311600"/>
    <w:rsid w:val="003208C1"/>
    <w:rsid w:val="00354055"/>
    <w:rsid w:val="0036071B"/>
    <w:rsid w:val="003623AE"/>
    <w:rsid w:val="00372ABC"/>
    <w:rsid w:val="00391680"/>
    <w:rsid w:val="00393DBB"/>
    <w:rsid w:val="00394AE6"/>
    <w:rsid w:val="003A55C6"/>
    <w:rsid w:val="003B1757"/>
    <w:rsid w:val="003D783F"/>
    <w:rsid w:val="003F0B17"/>
    <w:rsid w:val="003F6528"/>
    <w:rsid w:val="00402C5E"/>
    <w:rsid w:val="004173BB"/>
    <w:rsid w:val="00431BE6"/>
    <w:rsid w:val="00435785"/>
    <w:rsid w:val="004608FF"/>
    <w:rsid w:val="00496725"/>
    <w:rsid w:val="004B3519"/>
    <w:rsid w:val="004C7DBB"/>
    <w:rsid w:val="004F4403"/>
    <w:rsid w:val="005054ED"/>
    <w:rsid w:val="00511969"/>
    <w:rsid w:val="00521D6C"/>
    <w:rsid w:val="00534536"/>
    <w:rsid w:val="00564E48"/>
    <w:rsid w:val="00567B00"/>
    <w:rsid w:val="00573545"/>
    <w:rsid w:val="00573627"/>
    <w:rsid w:val="00583DA9"/>
    <w:rsid w:val="00593D7A"/>
    <w:rsid w:val="005B39A2"/>
    <w:rsid w:val="005C429C"/>
    <w:rsid w:val="005E669B"/>
    <w:rsid w:val="00606362"/>
    <w:rsid w:val="00607BFB"/>
    <w:rsid w:val="00607F16"/>
    <w:rsid w:val="00625016"/>
    <w:rsid w:val="00637577"/>
    <w:rsid w:val="006375E7"/>
    <w:rsid w:val="006652C0"/>
    <w:rsid w:val="00674448"/>
    <w:rsid w:val="006840CA"/>
    <w:rsid w:val="006854FA"/>
    <w:rsid w:val="006B0844"/>
    <w:rsid w:val="006F4F57"/>
    <w:rsid w:val="00736862"/>
    <w:rsid w:val="00741217"/>
    <w:rsid w:val="0074773B"/>
    <w:rsid w:val="00747AE6"/>
    <w:rsid w:val="00771A3E"/>
    <w:rsid w:val="00777026"/>
    <w:rsid w:val="00777F65"/>
    <w:rsid w:val="00780C85"/>
    <w:rsid w:val="00782CC3"/>
    <w:rsid w:val="00794762"/>
    <w:rsid w:val="0079703A"/>
    <w:rsid w:val="007B326A"/>
    <w:rsid w:val="007B533F"/>
    <w:rsid w:val="007F18BD"/>
    <w:rsid w:val="00800473"/>
    <w:rsid w:val="008261D1"/>
    <w:rsid w:val="008576B7"/>
    <w:rsid w:val="0086527C"/>
    <w:rsid w:val="00867BC8"/>
    <w:rsid w:val="0087769C"/>
    <w:rsid w:val="00885F0D"/>
    <w:rsid w:val="00897DBC"/>
    <w:rsid w:val="008E0DED"/>
    <w:rsid w:val="00904AD1"/>
    <w:rsid w:val="009114F1"/>
    <w:rsid w:val="00917452"/>
    <w:rsid w:val="009352B6"/>
    <w:rsid w:val="00940F41"/>
    <w:rsid w:val="009448EF"/>
    <w:rsid w:val="00946EC8"/>
    <w:rsid w:val="00952C25"/>
    <w:rsid w:val="009560DA"/>
    <w:rsid w:val="00966368"/>
    <w:rsid w:val="00977A34"/>
    <w:rsid w:val="009801FD"/>
    <w:rsid w:val="00983F0E"/>
    <w:rsid w:val="009A5B3B"/>
    <w:rsid w:val="009A7B5F"/>
    <w:rsid w:val="009C17C0"/>
    <w:rsid w:val="009E6CD0"/>
    <w:rsid w:val="009F170B"/>
    <w:rsid w:val="00A0784E"/>
    <w:rsid w:val="00A10FCA"/>
    <w:rsid w:val="00A11E57"/>
    <w:rsid w:val="00A2044C"/>
    <w:rsid w:val="00A20B92"/>
    <w:rsid w:val="00A230F3"/>
    <w:rsid w:val="00A319B6"/>
    <w:rsid w:val="00A6550D"/>
    <w:rsid w:val="00A7030E"/>
    <w:rsid w:val="00A71BF9"/>
    <w:rsid w:val="00A74870"/>
    <w:rsid w:val="00A84EA2"/>
    <w:rsid w:val="00AB2C21"/>
    <w:rsid w:val="00AC2B57"/>
    <w:rsid w:val="00AD41DD"/>
    <w:rsid w:val="00AD6655"/>
    <w:rsid w:val="00B32CDC"/>
    <w:rsid w:val="00B33C80"/>
    <w:rsid w:val="00B34DC3"/>
    <w:rsid w:val="00B370C3"/>
    <w:rsid w:val="00B462A2"/>
    <w:rsid w:val="00B8758E"/>
    <w:rsid w:val="00B90E84"/>
    <w:rsid w:val="00BB570A"/>
    <w:rsid w:val="00BB59D0"/>
    <w:rsid w:val="00C16F38"/>
    <w:rsid w:val="00C24573"/>
    <w:rsid w:val="00C65B50"/>
    <w:rsid w:val="00C6618C"/>
    <w:rsid w:val="00C74CB6"/>
    <w:rsid w:val="00C7707F"/>
    <w:rsid w:val="00C8576F"/>
    <w:rsid w:val="00C87CB3"/>
    <w:rsid w:val="00C92B76"/>
    <w:rsid w:val="00C97E3E"/>
    <w:rsid w:val="00CA7A2E"/>
    <w:rsid w:val="00CB504A"/>
    <w:rsid w:val="00CB64A0"/>
    <w:rsid w:val="00CC26DE"/>
    <w:rsid w:val="00CD4129"/>
    <w:rsid w:val="00D22052"/>
    <w:rsid w:val="00D27C42"/>
    <w:rsid w:val="00D41EAB"/>
    <w:rsid w:val="00D46F7B"/>
    <w:rsid w:val="00D54558"/>
    <w:rsid w:val="00D54F7C"/>
    <w:rsid w:val="00D60280"/>
    <w:rsid w:val="00D91A15"/>
    <w:rsid w:val="00DA63A6"/>
    <w:rsid w:val="00DB42AF"/>
    <w:rsid w:val="00DB7396"/>
    <w:rsid w:val="00DC3E2B"/>
    <w:rsid w:val="00DD4880"/>
    <w:rsid w:val="00E2264A"/>
    <w:rsid w:val="00E242F3"/>
    <w:rsid w:val="00E2562C"/>
    <w:rsid w:val="00E31ADB"/>
    <w:rsid w:val="00E43A5D"/>
    <w:rsid w:val="00E622AB"/>
    <w:rsid w:val="00E800C2"/>
    <w:rsid w:val="00EA77DB"/>
    <w:rsid w:val="00EB7368"/>
    <w:rsid w:val="00EC68D3"/>
    <w:rsid w:val="00ED0EC1"/>
    <w:rsid w:val="00ED43AC"/>
    <w:rsid w:val="00EE03E9"/>
    <w:rsid w:val="00EE410D"/>
    <w:rsid w:val="00EF54A5"/>
    <w:rsid w:val="00F02F60"/>
    <w:rsid w:val="00F1003C"/>
    <w:rsid w:val="00F21A38"/>
    <w:rsid w:val="00F237AB"/>
    <w:rsid w:val="00F36F00"/>
    <w:rsid w:val="00F476AF"/>
    <w:rsid w:val="00F50B08"/>
    <w:rsid w:val="00F6571F"/>
    <w:rsid w:val="00F8280B"/>
    <w:rsid w:val="00FA2712"/>
    <w:rsid w:val="00FB79E0"/>
    <w:rsid w:val="00FC718E"/>
    <w:rsid w:val="00FD6788"/>
    <w:rsid w:val="00FD7FAC"/>
    <w:rsid w:val="00FF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BBB1E5"/>
  <w15:chartTrackingRefBased/>
  <w15:docId w15:val="{DD448466-1C3E-4DD7-992C-F0E9CDF7F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34DC3"/>
    <w:pPr>
      <w:spacing w:after="0" w:line="240" w:lineRule="auto"/>
    </w:pPr>
    <w:rPr>
      <w:kern w:val="0"/>
      <w:lang w:val="en-US" w:eastAsia="en-US"/>
      <w14:ligatures w14:val="none"/>
    </w:rPr>
  </w:style>
  <w:style w:type="character" w:customStyle="1" w:styleId="a4">
    <w:name w:val="行間詰め (文字)"/>
    <w:basedOn w:val="a0"/>
    <w:link w:val="a3"/>
    <w:uiPriority w:val="1"/>
    <w:rsid w:val="00B34DC3"/>
    <w:rPr>
      <w:kern w:val="0"/>
      <w:lang w:val="en-US" w:eastAsia="en-US"/>
      <w14:ligatures w14:val="none"/>
    </w:rPr>
  </w:style>
  <w:style w:type="paragraph" w:styleId="a5">
    <w:name w:val="header"/>
    <w:basedOn w:val="a"/>
    <w:link w:val="a6"/>
    <w:uiPriority w:val="99"/>
    <w:unhideWhenUsed/>
    <w:rsid w:val="00B34D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ヘッダー (文字)"/>
    <w:basedOn w:val="a0"/>
    <w:link w:val="a5"/>
    <w:uiPriority w:val="99"/>
    <w:rsid w:val="00B34DC3"/>
  </w:style>
  <w:style w:type="paragraph" w:styleId="a7">
    <w:name w:val="footer"/>
    <w:aliases w:val="3_G"/>
    <w:basedOn w:val="a"/>
    <w:link w:val="a8"/>
    <w:unhideWhenUsed/>
    <w:rsid w:val="00B34D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フッター (文字)"/>
    <w:aliases w:val="3_G (文字)"/>
    <w:basedOn w:val="a0"/>
    <w:link w:val="a7"/>
    <w:rsid w:val="00B34DC3"/>
  </w:style>
  <w:style w:type="table" w:styleId="a9">
    <w:name w:val="Table Grid"/>
    <w:basedOn w:val="a1"/>
    <w:uiPriority w:val="39"/>
    <w:rsid w:val="00372AB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EC68D3"/>
    <w:rPr>
      <w:color w:val="0000FF"/>
      <w:u w:val="single"/>
    </w:rPr>
  </w:style>
  <w:style w:type="table" w:styleId="5-1">
    <w:name w:val="Grid Table 5 Dark Accent 1"/>
    <w:basedOn w:val="a1"/>
    <w:uiPriority w:val="50"/>
    <w:rsid w:val="00EC68D3"/>
    <w:pPr>
      <w:spacing w:after="0" w:line="240" w:lineRule="auto"/>
    </w:pPr>
    <w:rPr>
      <w:kern w:val="0"/>
      <w:sz w:val="24"/>
      <w:szCs w:val="24"/>
      <w:lang w:val="en-US" w:eastAsia="en-US"/>
      <w14:ligatures w14:val="none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b">
    <w:name w:val="List Paragraph"/>
    <w:basedOn w:val="a"/>
    <w:uiPriority w:val="34"/>
    <w:qFormat/>
    <w:rsid w:val="002E3902"/>
    <w:pPr>
      <w:ind w:left="720"/>
      <w:contextualSpacing/>
    </w:pPr>
  </w:style>
  <w:style w:type="character" w:styleId="ac">
    <w:name w:val="Unresolved Mention"/>
    <w:basedOn w:val="a0"/>
    <w:uiPriority w:val="99"/>
    <w:semiHidden/>
    <w:unhideWhenUsed/>
    <w:rsid w:val="00354055"/>
    <w:rPr>
      <w:color w:val="605E5C"/>
      <w:shd w:val="clear" w:color="auto" w:fill="E1DFDD"/>
    </w:rPr>
  </w:style>
  <w:style w:type="table" w:styleId="5-5">
    <w:name w:val="Grid Table 5 Dark Accent 5"/>
    <w:basedOn w:val="a1"/>
    <w:uiPriority w:val="50"/>
    <w:rsid w:val="00051A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5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amola.Khusnutdinova@un.or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nece.org/info/events/event/394208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nece.org/trade/uncefac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168C30B6B6D64891B8AA6035CFB24E" ma:contentTypeVersion="19" ma:contentTypeDescription="Create a new document." ma:contentTypeScope="" ma:versionID="353aec09b6372428b18b224d176da842">
  <xsd:schema xmlns:xsd="http://www.w3.org/2001/XMLSchema" xmlns:xs="http://www.w3.org/2001/XMLSchema" xmlns:p="http://schemas.microsoft.com/office/2006/metadata/properties" xmlns:ns2="091e5ae7-c31f-43e0-b380-74509edc0e9e" xmlns:ns3="009fae64-a0e6-4869-b94e-2533145ac23d" xmlns:ns4="985ec44e-1bab-4c0b-9df0-6ba128686fc9" targetNamespace="http://schemas.microsoft.com/office/2006/metadata/properties" ma:root="true" ma:fieldsID="5b266e13771a0835aa4ee0fedfa48f21" ns2:_="" ns3:_="" ns4:_="">
    <xsd:import namespace="091e5ae7-c31f-43e0-b380-74509edc0e9e"/>
    <xsd:import namespace="009fae64-a0e6-4869-b94e-2533145ac23d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e5ae7-c31f-43e0-b380-74509edc0e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fae64-a0e6-4869-b94e-2533145ac23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43e9b0b9-99f3-4c1a-a363-23506d8d5dc7}" ma:internalName="TaxCatchAll" ma:showField="CatchAllData" ma:web="009fae64-a0e6-4869-b94e-2533145ac2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091e5ae7-c31f-43e0-b380-74509edc0e9e" xsi:nil="true"/>
    <lcf76f155ced4ddcb4097134ff3c332f xmlns="091e5ae7-c31f-43e0-b380-74509edc0e9e">
      <Terms xmlns="http://schemas.microsoft.com/office/infopath/2007/PartnerControls"/>
    </lcf76f155ced4ddcb4097134ff3c332f>
    <TaxCatchAll xmlns="985ec44e-1bab-4c0b-9df0-6ba128686fc9" xsi:nil="true"/>
    <SharedWithUsers xmlns="009fae64-a0e6-4869-b94e-2533145ac23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01BD25A-B615-4286-AB07-26F3B55387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e5ae7-c31f-43e0-b380-74509edc0e9e"/>
    <ds:schemaRef ds:uri="009fae64-a0e6-4869-b94e-2533145ac23d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531779-D4AF-462C-BBAD-B9C1BCCC39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9E502D-CE7D-42BD-BB12-625EE1E4AE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66C8BA-4DDF-47F2-BCD6-C0D3F3C7CF6F}">
  <ds:schemaRefs>
    <ds:schemaRef ds:uri="http://schemas.microsoft.com/office/2006/metadata/properties"/>
    <ds:schemaRef ds:uri="http://schemas.microsoft.com/office/infopath/2007/PartnerControls"/>
    <ds:schemaRef ds:uri="091e5ae7-c31f-43e0-b380-74509edc0e9e"/>
    <ds:schemaRef ds:uri="985ec44e-1bab-4c0b-9df0-6ba128686fc9"/>
    <ds:schemaRef ds:uri="009fae64-a0e6-4869-b94e-2533145ac23d"/>
  </ds:schemaRefs>
</ds:datastoreItem>
</file>

<file path=docMetadata/LabelInfo.xml><?xml version="1.0" encoding="utf-8"?>
<clbl:labelList xmlns:clbl="http://schemas.microsoft.com/office/2020/mipLabelMetadata">
  <clbl:label id="{0f9e35db-544f-4f60-bdcc-5ea416e6dc70}" enabled="0" method="" siteId="{0f9e35db-544f-4f60-bdcc-5ea416e6dc7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UNOG</Company>
  <LinksUpToDate>false</LinksUpToDate>
  <CharactersWithSpaces>3194</CharactersWithSpaces>
  <SharedDoc>false</SharedDoc>
  <HLinks>
    <vt:vector size="18" baseType="variant">
      <vt:variant>
        <vt:i4>1179759</vt:i4>
      </vt:variant>
      <vt:variant>
        <vt:i4>6</vt:i4>
      </vt:variant>
      <vt:variant>
        <vt:i4>0</vt:i4>
      </vt:variant>
      <vt:variant>
        <vt:i4>5</vt:i4>
      </vt:variant>
      <vt:variant>
        <vt:lpwstr>mailto:Kamola.Khusnutdinova@un.org</vt:lpwstr>
      </vt:variant>
      <vt:variant>
        <vt:lpwstr/>
      </vt:variant>
      <vt:variant>
        <vt:i4>3211317</vt:i4>
      </vt:variant>
      <vt:variant>
        <vt:i4>3</vt:i4>
      </vt:variant>
      <vt:variant>
        <vt:i4>0</vt:i4>
      </vt:variant>
      <vt:variant>
        <vt:i4>5</vt:i4>
      </vt:variant>
      <vt:variant>
        <vt:lpwstr>https://unece.org/info/events/event/394208</vt:lpwstr>
      </vt:variant>
      <vt:variant>
        <vt:lpwstr/>
      </vt:variant>
      <vt:variant>
        <vt:i4>4718686</vt:i4>
      </vt:variant>
      <vt:variant>
        <vt:i4>0</vt:i4>
      </vt:variant>
      <vt:variant>
        <vt:i4>0</vt:i4>
      </vt:variant>
      <vt:variant>
        <vt:i4>5</vt:i4>
      </vt:variant>
      <vt:variant>
        <vt:lpwstr>https://unece.org/trade/uncefact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Lucica Matei</dc:creator>
  <cp:keywords/>
  <dc:description/>
  <cp:lastModifiedBy>HISANAO SUGAMATA</cp:lastModifiedBy>
  <cp:revision>15</cp:revision>
  <dcterms:created xsi:type="dcterms:W3CDTF">2024-10-24T10:05:00Z</dcterms:created>
  <dcterms:modified xsi:type="dcterms:W3CDTF">2024-10-31T04:56:00Z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0x0101006C168C30B6B6D64891B8AA6035CFB24E</vt:lpwstr>
  </property>
  <property fmtid="{D5CDD505-2E9C-101B-9397-08002B2CF9AE}" pid="3" name="Order">
    <vt:r8>2718800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